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8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2475177</wp:posOffset>
            </wp:positionH>
            <wp:positionV relativeFrom="paragraph">
              <wp:posOffset>-281940</wp:posOffset>
            </wp:positionV>
            <wp:extent cx="876300" cy="6686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58B8" w:rsidRPr="00E858B8" w:rsidRDefault="00E858B8" w:rsidP="00E858B8"/>
    <w:p w:rsidR="00E858B8" w:rsidRDefault="00E858B8" w:rsidP="00E858B8">
      <w:pPr>
        <w:pStyle w:val="3"/>
        <w:tabs>
          <w:tab w:val="left" w:pos="510"/>
          <w:tab w:val="center" w:pos="4324"/>
        </w:tabs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298">
        <w:rPr>
          <w:rFonts w:ascii="Times New Roman" w:hAnsi="Times New Roman" w:cs="Times New Roman"/>
          <w:color w:val="000000" w:themeColor="text1"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E858B8" w:rsidRDefault="00E858B8" w:rsidP="00E858B8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37BC">
        <w:rPr>
          <w:rFonts w:ascii="Times New Roman" w:hAnsi="Times New Roman"/>
          <w:b/>
          <w:color w:val="000000" w:themeColor="text1"/>
          <w:sz w:val="28"/>
          <w:szCs w:val="28"/>
        </w:rPr>
        <w:t>Колледж современных медицинских технологий</w:t>
      </w:r>
    </w:p>
    <w:p w:rsidR="00846730" w:rsidRDefault="00846730" w:rsidP="00846730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846730" w:rsidRPr="00846730" w:rsidRDefault="00846730" w:rsidP="00846730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 w:rsidRPr="0084673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УТВЕРЖДЕНЫ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                                                                                                                ПРИНЯТЫ</w:t>
      </w:r>
    </w:p>
    <w:p w:rsidR="00846730" w:rsidRDefault="00846730" w:rsidP="00846730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84673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приказом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директора Колледжа                                   конференцией работников и обучающихся</w:t>
      </w:r>
    </w:p>
    <w:p w:rsidR="00846730" w:rsidRPr="00846730" w:rsidRDefault="00846730" w:rsidP="00846730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современных медицинских технологий</w:t>
      </w:r>
    </w:p>
    <w:p w:rsidR="00D42417" w:rsidRDefault="00846730" w:rsidP="00846730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84673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от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__________</w:t>
      </w:r>
      <w:r w:rsidRPr="0084673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г. №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________                                                       __________г., протокол №___</w:t>
      </w:r>
    </w:p>
    <w:p w:rsidR="00B93311" w:rsidRPr="00846730" w:rsidRDefault="00B93311" w:rsidP="00846730"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  <w:shd w:val="clear" w:color="auto" w:fill="FFFFFF"/>
        </w:rPr>
      </w:pPr>
      <w:r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r w:rsidR="007D6CAE"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 xml:space="preserve">     </w:t>
      </w:r>
      <w:r>
        <w:rPr>
          <w:rFonts w:ascii="TimesNewRomanPSMT" w:hAnsi="TimesNewRomanPSMT"/>
          <w:color w:val="000000"/>
          <w:sz w:val="24"/>
          <w:szCs w:val="24"/>
          <w:shd w:val="clear" w:color="auto" w:fill="FFFFFF"/>
        </w:rPr>
        <w:t xml:space="preserve"> </w:t>
      </w:r>
    </w:p>
    <w:p w:rsidR="00D44F5B" w:rsidRDefault="00D44F5B" w:rsidP="00D42417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44F5B" w:rsidRDefault="00D44F5B" w:rsidP="00D42417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44F5B" w:rsidRDefault="00D42417" w:rsidP="00D4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50A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ПРАВИЛА ВНУТРЕННЕГО ТРУДОВОГО</w:t>
      </w:r>
    </w:p>
    <w:p w:rsidR="00D42417" w:rsidRDefault="00D42417" w:rsidP="00D4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50AC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РАСПОРЯДКА</w:t>
      </w:r>
    </w:p>
    <w:p w:rsidR="00D44F5B" w:rsidRPr="00D50ACD" w:rsidRDefault="00D44F5B" w:rsidP="00D4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D42417" w:rsidRPr="00D50ACD" w:rsidRDefault="00D42417" w:rsidP="00D42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50ACD">
        <w:rPr>
          <w:rFonts w:ascii="Times New Roman" w:eastAsiaTheme="minorHAnsi" w:hAnsi="Times New Roman"/>
          <w:sz w:val="24"/>
          <w:szCs w:val="24"/>
          <w:lang w:eastAsia="en-US"/>
        </w:rPr>
        <w:t>1. ОБЩИЕ ПОЛОЖЕНИЯ</w:t>
      </w:r>
    </w:p>
    <w:p w:rsidR="00D42417" w:rsidRPr="00047F04" w:rsidRDefault="00D42417" w:rsidP="0004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1.1. Настоящие Правила внутреннего трудового распорядка (далее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Правила) определяют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трудовой распорядок в «</w:t>
      </w:r>
      <w:r w:rsidR="00D50ACD" w:rsidRPr="00D50ACD">
        <w:rPr>
          <w:rFonts w:ascii="Times New Roman" w:hAnsi="Times New Roman"/>
          <w:color w:val="000000" w:themeColor="text1"/>
          <w:sz w:val="24"/>
          <w:szCs w:val="24"/>
        </w:rPr>
        <w:t>Колледже современных медицинских технологий</w:t>
      </w:r>
      <w:r w:rsidRPr="00D50ACD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(далее – 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Колледж, Работодатель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), регламентируют порядок приема, перевода и увольнения работников, основные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права, обязанности и ответственность сторон трудового договора, режим работы, время отдыха,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меры поощрения и взыскания, применяемые к работникам, а также иные вопросы регулирования</w:t>
      </w:r>
      <w:r w:rsidR="00D50AC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трудовых отношений в 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Колледже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1.2. Настоящие Правила являются локальным нормативным актом, разработанным и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утвержденным в соответствии с Трудовым кодексом Российской Федерации, Федеральным</w:t>
      </w:r>
      <w:proofErr w:type="gramEnd"/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законом «Об образовании в Российской Федерации» от 29.12.2012 № 273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ФЗ, иными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нормативно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правовыми актами, регулирующими трудовые отношения, Уставом 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proofErr w:type="gramEnd"/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целях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укрепления трудовой дисциплины, эффективной организации труда, рационального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использования рабочего времени, обеспечения высокого качества и производительности труда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работников 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1.3. Действие настоящих Правил распространяется на всех работников 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работающих в организации на основании заключенных трудовых договоров, и занимающих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должности по штатному расписанию, утверждаемому в установленном порядке.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1.4. Настоящие Правила, все изменения и дополнения к ним, утверждаются приказом</w:t>
      </w:r>
    </w:p>
    <w:p w:rsidR="00D42417" w:rsidRDefault="00D50ACD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ди</w:t>
      </w:r>
      <w:r w:rsidR="00D4241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ректора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 w:rsidR="00D4241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на основании решения общего собрания педагогических работников,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представителей иных категорий работников и обучающихся, доводятся до всеобщего сведения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путем размещения на официальном сайте 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и лично каждого работника под роспись.</w:t>
      </w:r>
    </w:p>
    <w:p w:rsidR="00D42417" w:rsidRDefault="00D42417" w:rsidP="0004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1.5. Правила вступают в силу со дня их утверждения.</w:t>
      </w:r>
    </w:p>
    <w:p w:rsidR="00A838F0" w:rsidRDefault="00D42417" w:rsidP="00047F04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1.6. Правила являются едиными и обязательными для всех работников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D44F5B" w:rsidRDefault="00D44F5B" w:rsidP="00047F04">
      <w:pPr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D50ACD" w:rsidRDefault="00D50ACD" w:rsidP="00D50A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FF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2. ПОРЯДОК ПРИЕМА РАБОТНИКОВ</w:t>
      </w:r>
      <w:r>
        <w:rPr>
          <w:rFonts w:ascii="Times New Roman" w:eastAsiaTheme="minorHAnsi" w:hAnsi="Times New Roman"/>
          <w:color w:val="00FF00"/>
          <w:sz w:val="24"/>
          <w:szCs w:val="24"/>
          <w:lang w:eastAsia="en-US"/>
        </w:rPr>
        <w:t>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2.1. Работники реализуют своё право на труд путём заключения письменного трудового</w:t>
      </w:r>
      <w:r w:rsidR="00047F04" w:rsidRPr="00047F04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договора с Колледжем в лице Директора.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2.2. В Колледже предусматриваются должности </w:t>
      </w: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научных</w:t>
      </w:r>
      <w:proofErr w:type="gramEnd"/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 и педагогических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(профессорско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преподавательский состав) работников, а также должности административно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управленческого, учебно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вспомогательного, инженерно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технического и обслуживающего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персонала.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lastRenderedPageBreak/>
        <w:t>2.3. При приеме на работу (до подписания трудового договора) Работодатель обязан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FF00FF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ознакомить Работника под роспись с настоящими Правилами, коллективным договором, иными локальными нормативными актами, непосредственно связанными с трудовой деятельностью работника</w:t>
      </w:r>
      <w:r>
        <w:rPr>
          <w:rFonts w:ascii="Times New Roman" w:eastAsiaTheme="minorHAnsi" w:hAnsi="Times New Roman"/>
          <w:color w:val="FF00FF"/>
          <w:sz w:val="24"/>
          <w:szCs w:val="24"/>
          <w:lang w:eastAsia="en-US"/>
        </w:rPr>
        <w:t>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2.4. При заключении трудового договора лицо, поступающее на работу, предъявляет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Работодателю: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паспорт или иной документ, удостоверяющий личность;</w:t>
      </w:r>
    </w:p>
    <w:p w:rsidR="00D50ACD" w:rsidRDefault="004C299A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трудовую книжку </w:t>
      </w:r>
      <w:proofErr w:type="gramStart"/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и(</w:t>
      </w:r>
      <w:proofErr w:type="gramEnd"/>
      <w:r w:rsidR="00D50AC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или) сведения о трудовой деятельности (в том числе в электронном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виде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), за исключением случаев, когда трудовой договор заключается впервые или работник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поступает на работу на условиях совместительства;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документ, подтверждающий регистрацию в системе 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индивидуального (персонифициро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ванного) учета, в том числе в форме электронного документа;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документы воинского учета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для военнообязанных и лиц, подлежащих призыву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</w:t>
      </w:r>
      <w:proofErr w:type="gramEnd"/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военную службу;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документ об образовании, квалификации или наличии специальных знаний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</w:t>
      </w:r>
      <w:proofErr w:type="gramEnd"/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поступлении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на работу, требующую специальных знаний или специальной подготовки;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справку о наличии (отсутствии) судимости и (или) факт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 уголовного преследования либо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 прекращении уголовного преследования по реабилитирующим основаниям, выданную в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правовому регулированию в сфере внутренних дел,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 поступлении на работу, связанную с деятельностью, к осуществлению которой не допускаются лица, имеющие или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имевшие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судимость, подвергающиеся или подвергавшиеся уголовному преследованию;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отдельных случаях с учетом специфики работы может предусматриваться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необходимость предъявления при заключении трудового договора дополнительных документов, например, личных медицинских книжек, справок с основного места работы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и(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или) копий трудовых книжек (при приеме на работу внешних совместителей) и т.д.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Заключение трудового договора без предъявления указанных документов не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производится.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2.5. При заключении трудового договора впервые Раб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отодателем оформляется трудовая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книжка. Начиная с </w:t>
      </w:r>
      <w:r w:rsidRP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01.01.2021 г.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бумажные трудовы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 книжки на работников, впервые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поступающих на работу, не будут оформляться, сведения о трудовой деятельности таких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работников будут вестись исключительно в электронном виде. В случае если на лицо,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поступающее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2.6.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случае отсутствия у лица, поступающего на работ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у, трудовой книжки в связи с ее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утратой, повреждением или иной причине, Работодатель обязан по письменному заявлению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этого лица (с указанием причины отсутствия трудовой книжки) оформить новую трудовую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книжку. Трудовые книжки ведутся Работодателем на каждого работника, проработавшего свыше пяти дней, если работа является для работника основной.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2.7. В случаях, установленных Трудовым кодексом РФ, при заключении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трудового</w:t>
      </w:r>
      <w:proofErr w:type="gramEnd"/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договора лицо, поступающее на работу, предъявляет Работодателю сведения о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трудовой</w:t>
      </w:r>
      <w:proofErr w:type="gramEnd"/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деятельности вместе с трудовой книжкой или взамен её.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2.7.1. Работодатель формирует в электронном виде основную информацию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трудовой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деятельности и трудовом стаже каждого работника (далее – сведения о трудовой деятельности) и представляет её в порядке, установленном законодательством Российской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 В сведения о трудовой деятельности включается информация: о работнике; о месте его работы; о его трудовой функции; о переводах на другую постоянную работу; об увольнении с указанием основания и причины прекращения трудового договора; другая информация, предусмотренная Трудовым кодексом РФ, иным федеральным законом.</w:t>
      </w:r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2.7.2.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Работодатель обязан предоставить работнику (за исключением случаев, если на</w:t>
      </w:r>
      <w:proofErr w:type="gramEnd"/>
    </w:p>
    <w:p w:rsidR="00D50ACD" w:rsidRDefault="00D50ACD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работника ведется трудовая книжка) сведения о трудовой деятельности за период работы у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данного Работодателя способом, указанным в заявлении работника (на бумажном носителе,</w:t>
      </w:r>
      <w:r w:rsidR="00D1727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заверенные надлежащим образом, или в форме элект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ронного документа, подписанного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усиленной квалифицированной электронной подписью (при её наличии у работодателя),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поданном в письменной форме или направленном в порядке, установленном работодателем, по адресу электронной почты работодателя.: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период работы не позднее трех рабочих дней со дня подачи этого заявления;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 увольнении в день прекращения трудового договора.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2.7.3. В случае выявления Работником неверной или 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неполной информации в сведениях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 трудовой деятельности, представленных Работодателем для хранения в информационных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Федерации».</w:t>
      </w:r>
    </w:p>
    <w:p w:rsidR="00D50ACD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2.8. Трудовой договор заключается в письменной форме, с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оставляется в двух экземплярах,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каждый из которых подписывается сторонами. Один экземпляр трудового договора передается Работнику, другой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хранится у Работодателя. Получение Работником экземпляра трудового договора подтверждается его подписью на экземпляре трудового договора, хранящемся у Работодателя.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2.9. Трудовой договор, не оформленный в письменной форме, считается за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ключенным,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если Работник приступил к работе с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ведома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или по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поручению Работодателя или его</w:t>
      </w:r>
      <w:r w:rsidR="0008597B" w:rsidRPr="00B93311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2.10. Трудовые договоры могут заключаться: 1) на неопределенный срок; 2)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определенный срок (срочный трудовой договор).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2.11. Срочный трудовой договор может заключаться в 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случаях, предусмотренных ТК РФ,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иными федеральными законами.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2.12. При заключении трудового договора в нем по соглашению сторон может быть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предусмотрено условие об испытании работника в целях проверки его соответствия поручаемой работе.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2.13. Отсутствие в трудовом договоре условия об испытании означает, что работник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принят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на работу без испытания. В случае, когда работник фактически допущен к работе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без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оформления трудового договора, условие об испытании может быть включено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трудовой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договор, только если стороны оформили его в виде отдельного соглашения до начала работы.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2.14.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Испытание при приеме на работу не устанавливается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для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: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лиц, избранных по конкурсу на замещение соответс</w:t>
      </w:r>
      <w:r w:rsidR="0008597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твующей должности, проведенному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порядке, установленном трудовым законодательством и иными нормативными правовыми</w:t>
      </w:r>
      <w:r w:rsidR="0008597B" w:rsidRPr="0008597B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актами, содержащими нормы трудового права;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беременных женщин и женщин, имеющих детей в возрасте до полутора лет;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лиц, не достигших возраста восемнадцати лет;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лиц, получивших среднее профессиональное или высшее образование по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имеющим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государственную аккредитацию образовательным программам и впервые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поступающих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на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работу по полученной специальности в течение одного года со дня получения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профессионального образования соответствующего уровня;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лиц, избранных на выборную должность на оплачиваемую работу;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лиц, приглашенных на работу в порядке перевода от другого работодателя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согласованию между работодателями;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лиц, заключающих трудовой договор на срок до двух месяцев;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иных лиц в случаях, предусмотренных Трудовым 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кодексом РФ, иными федеральными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законами, коллективным договором.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2.15. Срок испытания не может превышать трех месяцев, а для руководителей</w:t>
      </w:r>
    </w:p>
    <w:p w:rsidR="008E7482" w:rsidRPr="00047F04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организации и его заместителей, главного бухгалтера и его заместителей, руководителей</w:t>
      </w:r>
    </w:p>
    <w:p w:rsidR="008E7482" w:rsidRP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филиалов, представительств или иных обособленных структурных подразделений организаций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ш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ести месяцев, если иное не установлено федеральным законом. При заключении трудового</w:t>
      </w:r>
      <w:r w:rsidRPr="008E748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договора на срок от двух до шести месяцев испытание не может превышать двух недель.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2.16. При заключении трудового договора на срок до двух месяцев и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спытание работнику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 устанавливается.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2.17. С работниками, с которыми согласно законодательс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тву РФ Работодатель имеет право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заключать письменные договоры о полной индивидуальной или коллективной (бригадной)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материальной ответственности, соответствующее условие должно быть включено в трудовой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 при его заключении.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2.18. При заключении трудового договора лица, не дости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гшие возраста восемнадцати лет,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 также иные лица в случаях, предусмотренных Трудовым кодексом РФ и иными федеральными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законами, должны пройти обязательный предварительный медицинский осмотр.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2.19. С </w:t>
      </w:r>
      <w:r w:rsid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директором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заключается срочный 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трудовой договор сроком до пяти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лет. </w:t>
      </w:r>
      <w:r w:rsidRP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Замещение должност</w:t>
      </w:r>
      <w:r w:rsid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</w:t>
      </w:r>
      <w:r w:rsidRP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директора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осуществляется в порядке, установленном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Уставом </w:t>
      </w:r>
      <w:r w:rsidR="00D44F5B" w:rsidRPr="00D44F5B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44F5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E7482" w:rsidRPr="00047F04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2.20. </w:t>
      </w:r>
      <w:r w:rsid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Заместители директора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D44F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принимаются на соотве</w:t>
      </w:r>
      <w:r w:rsidR="00047F0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тствующие должности по срочному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трудовому договору, срок окончания которого не может превышать срок окончания полномочий</w:t>
      </w:r>
      <w:r w:rsidR="00047F04" w:rsidRPr="00047F04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директора.</w:t>
      </w:r>
    </w:p>
    <w:p w:rsidR="008E7482" w:rsidRDefault="000B5F9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2.21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. Трудовые договоры с педагогическими работниками </w:t>
      </w:r>
      <w:r w:rsidR="008E7482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преподавателями факультета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среднего профессионального образования (колледж) заключаются без избрания по конкурсу. Срок трудового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договора определяется по соглашению сторон с учетом объема выполняемой работы.</w:t>
      </w:r>
    </w:p>
    <w:p w:rsidR="008E7482" w:rsidRDefault="000B5F9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2.22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 Привлечение к работе педагогических работник</w:t>
      </w:r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ов на условиях почасовой оплаты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труда осуществляется в порядке, определенном нормативными актами уполномоченных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федеральных органов государственной власти и локальными нормативными актами </w:t>
      </w:r>
      <w:r w:rsidR="00D44F5B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Колледжа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</w:t>
      </w:r>
    </w:p>
    <w:p w:rsidR="008E7482" w:rsidRDefault="000B5F9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2.23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 Научные и педагогические работники, а также работники иных категорий имеют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право заключать трудовой договор о выполнении в свободное от основной работы время другой</w:t>
      </w:r>
      <w:r w:rsidRPr="008E7482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регулярной оплачиваемой работы в </w:t>
      </w:r>
      <w:r w:rsidR="00D44F5B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Колледже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 (внутреннее совместительство) и (или) у другого</w:t>
      </w:r>
      <w:r w:rsidRPr="008E7482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работодателя (внешнее совместительство).</w:t>
      </w:r>
    </w:p>
    <w:p w:rsidR="008E7482" w:rsidRDefault="000B5F9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2.24</w:t>
      </w:r>
      <w:r w:rsidR="008E7482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 С письменного согласия Работника ему может быть поручено выполнение в течение</w:t>
      </w:r>
      <w:r w:rsidR="008E7482" w:rsidRP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установленной продолжительности рабочего дня наряду с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работой, определенной трудовым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договором, дополнительной работы за дополнительную оплату, размер которой устанавливается</w:t>
      </w:r>
      <w:r w:rsidR="008E7482"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 соглашению сторон трудового договора.</w:t>
      </w:r>
    </w:p>
    <w:p w:rsidR="008E7482" w:rsidRDefault="000B5F9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2.25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Поручаемая работнику дополнительная работа может осуществляться: по </w:t>
      </w:r>
      <w:proofErr w:type="gramStart"/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другой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должности путем совмещения должностей; по такой же должности путем расширения зоны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обслуживания, увеличения объема работы; по исполнению обязанностей временно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отсутствующего работника (без освобождения от работы, определенной трудовым договором)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как по другой, так и по такой же должности. Срок, содержание и объем дополнительной работы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устанавливаются Работодателем с письменного согласия Работника. Работник имеет право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досрочно отказаться, а работодатель досрочно отменить поручение о выполнении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дополнительной работы, предупредив об этом работника не менее чем за три рабочих дня.</w:t>
      </w:r>
    </w:p>
    <w:p w:rsidR="008E7482" w:rsidRDefault="000B5F9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2.26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Приём </w:t>
      </w:r>
      <w:r w:rsidR="00D44F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 работу оформляется приказом дир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ектора на основании заключённого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трудового договора. Приказ объявляется Работнику под подпись в трехдневный срок со дня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фактического начала работы.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2</w:t>
      </w:r>
      <w:r w:rsidR="000B5F96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.27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Перед началом работы (началом непосредственного исполнения работником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обязанностей, предусмотренных заключенным трудовым договором) Работодатель</w:t>
      </w:r>
    </w:p>
    <w:p w:rsidR="008E7482" w:rsidRPr="00C06CA8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(уполномоченное им лицо) проводит инструктаж по правилам техники безопасности на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рабочем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месте, обучение безопасным методам и приемам выполнения работ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оказанию первой помощи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 несчастных случаях, инструктаж по охране труда.</w:t>
      </w:r>
    </w:p>
    <w:p w:rsidR="00C06CA8" w:rsidRPr="00D44F5B" w:rsidRDefault="00C06CA8" w:rsidP="00D44F5B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</w:p>
    <w:p w:rsidR="008E7482" w:rsidRDefault="008E7482" w:rsidP="00047F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3. ПОРЯДОК ПЕРЕВОДА РАБОТНИКОВ.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 Изменение определенных сторонами условий трудового договора, в том числе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перевод на другую работу, допускается только по соглашению сторон трудового договора,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исключением случаев, предусмотренных Трудовым кодексом РФ. Соглашение об изменении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определенных сторонами условий трудового договора заключается в письменной форме.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3.2. Перевод работника на другую работу – постоянное или временное изменение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трудовой функции работника и (или) структурного подразделения, в котором он работает (если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структурное подразделение было указано в трудовом договоре), при продолжении работы у того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же работодателя, а также перевод на работу в другую местность вместе с работодателем. Перевод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работника может быть произведен только на работу, не противопоказанную ему по состоянию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здоровья, и с письменного согласия работника.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3.3. Допускается временный перевод (сроком до одного месяца) на другую работу, не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обусловленную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трудовым договором, у того же работодателя без письменного согласия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работника: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случаях предотвращения катастрофы природного или техногенного характера,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производственной аварии, несчастного случая на производстве, пожара, наводнения, голода,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землетрясения, эпидемии или эпизоотии и в любых исключительных обстоятельствах, ставящих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под угрозу жизнь или нормальные жизненные условия всего населения или его части;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случае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простоя (временной приостановки работы по причинам экономического, технологического,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технического или организационного характера), необходимости предотвращения уничтожения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или порчи имущества либо замещения временно отсутствующего работника, если простой или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необходимость предотвращения уничтожения или порчи имущества либо замещения временно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отсутствующего работника вызваны чрезвычайными обстоятельствами.</w:t>
      </w:r>
    </w:p>
    <w:p w:rsidR="008E7482" w:rsidRDefault="008E7482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3.4. Для оформления перевода на другую работу</w:t>
      </w:r>
      <w:r w:rsidR="00BC3E0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в письменной форме заключается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дополнительное соглашение, составляемое в двух</w:t>
      </w:r>
      <w:r w:rsidR="00BC3E0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экземплярах, каждый из которых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подписывается сторонами (Работодателем и Работни</w:t>
      </w:r>
      <w:r w:rsidR="00BC3E0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ком). Один экземпляр соглашения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передается Работнику, другой хранится у Работодателя. Пол</w:t>
      </w:r>
      <w:r w:rsidR="00BC3E0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учение Работником экземпляра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соглашения подтверждается его подписью на экземпляре, хранящемся у Работодателя.</w:t>
      </w:r>
    </w:p>
    <w:p w:rsidR="008E7482" w:rsidRPr="00C06CA8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3.5. Перевод работника на другую работу оформляется 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приказом, изданным на основании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дополнительного соглашения к трудовому договору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Приказ, подписанный </w:t>
      </w:r>
      <w:r w:rsidR="00BC3E0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Директором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</w:t>
      </w:r>
      <w:r w:rsidR="00C06CA8" w:rsidRPr="00B93311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объявляется работнику под роспись.</w:t>
      </w:r>
    </w:p>
    <w:p w:rsidR="00BC3E00" w:rsidRDefault="00BC3E0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BF1D71" w:rsidRDefault="00BF1D71" w:rsidP="00BC3E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8E7482" w:rsidRDefault="008E7482" w:rsidP="00BC3E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4. ПОРЯДОК ПРЕКРАЩЕНИЯ ТРУДОВОГО ДОГОВОРА.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4.1. Трудовой договор может быть прекращен (расторгнут) в порядке и по основаниям,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предусмотренным Трудовым кодексом Российской Федерации, иными федеральными законами.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4.2. Работник имеет право расторгнуть трудовой договор, предупредив об этом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Работодателя в письменной форме не позднее</w:t>
      </w:r>
      <w:r w:rsidR="00BC3E0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чем за две недели, если иной срок не установлен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Трудовым кодексом Российской Федерации или иным федеральным законом. Течение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указанного срока начинается на следующий день после получения Работодателем заявления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Работника об увольнении. Днем увольнения Работника считается последний день его работы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(день окончания срока предупреждения). Если последний день срока предупреждения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приходится на выходной или нерабочий праздничный день, то последним считается ближайший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 ним рабочий день.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4.3. Трудовой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может быть расторгнут и до ис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течения срока предупреждения об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увольнении, по соглашению между Работником и Работодателем.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4.4.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случаях, когда заявление работника об увольнени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 по его инициативе обусловлено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невозможностью продолжения им работы (зачисление в образовательное учреждение, выход на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пенсию и другие случаи), а также в случаях установленного нарушения Работодателем трудового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законодательства и иных нормативных правовых актов, содержащих нормы трудового права,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локальных нормативных актов, условий коллективного договора, соглашения или трудового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договора, Работодатель обязан расторгнуть трудовой договор в срок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указанный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в заявлении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Работника.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4.5. Работник имеет право в любое время до истечения срока предупреждения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увольнении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отозвать свое заявление (отзыв оформляется в виде письменного заявления на имя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ректора). Увольнение в этом случае не производится, если на его место не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приглашен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в</w:t>
      </w:r>
    </w:p>
    <w:p w:rsidR="008E7482" w:rsidRPr="00C06CA8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письменной форме другой работник, которому в соответствии с Трудовым кодексом Российской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Федерации и иными федеральными законами не может быть отказано в заключение трудового</w:t>
      </w:r>
      <w:r w:rsidRPr="008E7482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договора.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4.6. Расторжение трудового договора с педагогическими работниками в связи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сокращением численности или штата работников </w:t>
      </w:r>
      <w:r w:rsidR="00D44F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может быть произведено только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после окончания учебного года с соблюдением трудового законодательства, также не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допускается по инициативе Работодателя увольнение Работника в период его временной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нетрудоспособности и в период пребывания в отпуске (за исключением случая ликвидации</w:t>
      </w:r>
      <w:proofErr w:type="gramEnd"/>
    </w:p>
    <w:p w:rsidR="008E7482" w:rsidRDefault="00D44F5B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).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4.7. Дополнительными основаниями для расторжения трудового договора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педагогическими работниками являются: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повторное в течение одного года грубое нарушение Устава </w:t>
      </w:r>
      <w:r w:rsidR="00D44F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к которому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относятся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действия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допущенные педагогическими работниками в процессе обучения и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воспитания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обучающихся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которые негативно сказались, либо могли сказаться на их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интеллектуальном, культурном, нравственном и физическом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развитии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а также имидже</w:t>
      </w:r>
    </w:p>
    <w:p w:rsidR="008E7482" w:rsidRDefault="00D44F5B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; дискриминация обучающихся, в том числе необъективность оценки знаний </w:t>
      </w:r>
      <w:proofErr w:type="gramStart"/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зависимости от пола, возраста, национальности, происхождения, состояния здоровья,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социального и имущественного положения, места жительства, отношения к религии,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принадлежности к общественным объединениям, попытки создания политических партий, и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религиозных организаций (объединений) в </w:t>
      </w:r>
      <w:r w:rsidR="00D44F5B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Колледже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и (или) вовлечения обучающихся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их</w:t>
      </w:r>
      <w:proofErr w:type="gramEnd"/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деятельность; нарушение норм профессиональной этики);</w:t>
      </w:r>
    </w:p>
    <w:p w:rsidR="008E7482" w:rsidRDefault="008E748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применение, в том числе однократное, методов воспи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тания, связанных с физическим </w:t>
      </w:r>
      <w:proofErr w:type="gramStart"/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(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или) психическим насилием над личностью обучающегося.</w:t>
      </w:r>
    </w:p>
    <w:p w:rsidR="008E7482" w:rsidRPr="00C06CA8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4.8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 Прекращение трудового договора по обстоятельств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ам, не зависящим от работника и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работодателя, а также </w:t>
      </w:r>
      <w:proofErr w:type="gramStart"/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следствии</w:t>
      </w:r>
      <w:proofErr w:type="gramEnd"/>
      <w:r w:rsidR="008E7482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нарушения правил заключения трудового договора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lastRenderedPageBreak/>
        <w:t xml:space="preserve">осуществляется в соответствии и по основаниям, </w:t>
      </w: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</w:t>
      </w:r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едусмотренных</w:t>
      </w:r>
      <w:proofErr w:type="gramEnd"/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 Трудовым кодексом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Российской Федерации, иными федеральными законами.</w:t>
      </w:r>
    </w:p>
    <w:p w:rsidR="007678B0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4.9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. До подготовки документов на увольнение Работник обязан сдать </w:t>
      </w:r>
      <w:proofErr w:type="gramStart"/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выполненную</w:t>
      </w:r>
      <w:proofErr w:type="gramEnd"/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работу, документы, созданные в ходе его трудовой деятельности; вернуть имущество, литературу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переданные ему для исполнения трудовых обязанностей</w:t>
      </w:r>
      <w:r>
        <w:rPr>
          <w:rFonts w:ascii="Times New Roman" w:eastAsiaTheme="minorHAnsi" w:hAnsi="Times New Roman"/>
          <w:color w:val="7030A1"/>
          <w:sz w:val="24"/>
          <w:szCs w:val="24"/>
          <w:lang w:eastAsia="en-US"/>
        </w:rPr>
        <w:t xml:space="preserve">.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Прием документов осуществляется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непосредственно руководителем структурного подразделения или, по указанию последнего,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вновь назначенному работнику. В случае необходимости составляется акт приема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передачи</w:t>
      </w:r>
      <w:r>
        <w:rPr>
          <w:rFonts w:ascii="Times New Roman" w:eastAsiaTheme="minorHAnsi" w:hAnsi="Times New Roman"/>
          <w:color w:val="7030A1"/>
          <w:sz w:val="24"/>
          <w:szCs w:val="24"/>
          <w:lang w:eastAsia="en-US"/>
        </w:rPr>
        <w:t xml:space="preserve">.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В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последний рабочий день Работник обязан сдать уполномоченному лицу пропуск для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прохождения в здание </w:t>
      </w:r>
      <w:r w:rsidR="00D44F5B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</w:t>
      </w:r>
    </w:p>
    <w:p w:rsidR="007678B0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4.10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. Прекращение трудового договора оформляется приказом </w:t>
      </w:r>
      <w:r w:rsidR="00D44F5B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директора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 С п</w:t>
      </w:r>
      <w:r w:rsidR="00D44F5B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риказом о 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прекращении трудового договора Работник должен быть ознакомлен под подпись. Работодатель</w:t>
      </w:r>
      <w:r w:rsidR="007678B0"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обязан выдать по требованию Работника надлежащим образом заверенную копию указанного</w:t>
      </w:r>
      <w:r w:rsidR="007678B0"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приказа. Если приказ о прекращении трудового договора невозможно довести до сведения</w:t>
      </w:r>
      <w:r w:rsidR="007678B0"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работника или он отказывается ознакомиться с ним под подпись, то на приказе производится</w:t>
      </w:r>
      <w:r w:rsidR="007678B0"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соответствующая запись.</w:t>
      </w:r>
    </w:p>
    <w:p w:rsidR="007678B0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4.11</w:t>
      </w:r>
      <w:r w:rsidR="007678B0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. В день увольнения Работодатель обязан выдать работнику трудовую книжку или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предоставить сведения о трудовой деятельности у данного Работодателя и произвести с ним</w:t>
      </w:r>
    </w:p>
    <w:p w:rsidR="007678B0" w:rsidRPr="00B93311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полный расчет. По письменному заявлению Работника Работодатель также обязан выдать ему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заверенные надлежащим образом копии документов, связанных с работой.</w:t>
      </w:r>
    </w:p>
    <w:p w:rsidR="007678B0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4.12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 В случае, когда в день прекращения трудового договора выдат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ь Работнику трудовую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книжку или предоставить сведения о трудовой деятельности у данного Работодателя невозможно</w:t>
      </w:r>
      <w:r w:rsidR="007678B0"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связи с его отсутствием либо его отказом от их получения, Работнику направляется</w:t>
      </w:r>
      <w:r w:rsidR="007678B0"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уведомление о необходимости явиться за трудовой книжкой либо дать согласие на отправление</w:t>
      </w:r>
      <w:r w:rsidR="007678B0"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ее по почте или направить Работнику по почте заказным письмом с уведомлением сведения о</w:t>
      </w:r>
      <w:r w:rsidR="007678B0"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трудовой деятельности за период работы у данного Работодателя на бумажном носителе,</w:t>
      </w:r>
      <w:r w:rsidR="007678B0"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заверенные надлежащим образом.</w:t>
      </w:r>
    </w:p>
    <w:p w:rsidR="007678B0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4.13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Со дня направления </w:t>
      </w:r>
      <w:proofErr w:type="gramStart"/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указанных</w:t>
      </w:r>
      <w:proofErr w:type="gramEnd"/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уведомления или письма Работодатель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освобождается от ответственности за задержку выдачи трудовой книжки или предоставления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сведения о трудовой деятельности у данного Работодателя. По письменному обращению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Работника, не получившего трудовой книжки после увольнения, Работодатель обязан выдать её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 позднее трех рабочих дней со дня обращения Работника, а в случае, если в соответствии с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Трудовым кодексом РФ, иным федеральным законом на Работника не ведется трудовая книжка,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 обращению Работника (в письменной форме или направленному в порядке, установленном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Работодателем, по адресу электронной почты Работодателя), не получившего сведения о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трудовой деятельности у данного Работодателя после увольнения, Работодатель обязан выдать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их не позднее трех рабочих дней со дня обращения Работника способом, указанным в его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обращении (на бумажном носителе, заверенные надлежащим образом, или в форме электронного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документа, подписанного усиленной квалифицированной электронной подписью (при её</w:t>
      </w:r>
      <w:r>
        <w:rPr>
          <w:rFonts w:asciiTheme="minorHAnsi" w:eastAsiaTheme="minorHAnsi" w:hAnsiTheme="minorHAnsi" w:cs="TimesNewRomanPSMT"/>
          <w:sz w:val="24"/>
          <w:szCs w:val="24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наличии у Работодателя).</w:t>
      </w:r>
    </w:p>
    <w:p w:rsidR="007678B0" w:rsidRDefault="00BF1D71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4.14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. Запись в трудовую книжку и внесение информации в сведения </w:t>
      </w:r>
      <w:proofErr w:type="gramStart"/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</w:t>
      </w:r>
      <w:proofErr w:type="gramEnd"/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трудовой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деятельности об основании и о причине прекращения трудового договора вносится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точном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соответствии с формулировками Трудового кодекса Российской Федерации со ссылкой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соответствующие статью, часть статьи, пункт статьи Трудового кодекса Российской Федерации.</w:t>
      </w:r>
    </w:p>
    <w:p w:rsidR="00BC3E00" w:rsidRDefault="00BC3E00" w:rsidP="00BC3E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 ОСНОВНЫЕ ПРАВА И ОБЯЗАННОСТИ РАБОТОДАТЕЛЯ.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5.1. Работодатель имеет право: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5.1.1. Заключать, изменять и расторгать трудовые догово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ры с работниками в порядке и на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условиях, которые установлены ТК РФ, иными федеральными законами.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5.1.2. Вести коллективные переговоры и заключать коллективные договоры.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lastRenderedPageBreak/>
        <w:t>5.1.3. Поощрять работников за добросовестный эффективный труд.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5.1.4. Требовать от работников исполнения ими трудовых обязанностей и бережного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отношения к имуществу работодателя (в том числе к имуществу третьих лиц, находящемуся у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работодателя, если работодатель несет ответственность за сохранность этого имущества) и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других работников, соблюдения настоящих Правил.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5.1.5. Привлекать работников к дисциплинарной и материальной ответственности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</w:t>
      </w:r>
      <w:proofErr w:type="gramEnd"/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порядке</w:t>
      </w:r>
      <w:proofErr w:type="gramEnd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установленном федеральным законодательством.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5.1.6. Принимать локальные нормативные акты, связанные с трудовой деятельностью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работников.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5.1.7. Осуществлять иные права, предоставленные ему в соответствии с </w:t>
      </w:r>
      <w:proofErr w:type="gramStart"/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трудовым</w:t>
      </w:r>
      <w:proofErr w:type="gramEnd"/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законодательством.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 Работодатель обязан: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5.2.1. Соблюдать трудовое законодательство и иные нормативные правовые акты,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содержащие нормы трудового права, локальные нормативные акты, условия коллективного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договора и трудовых договоров;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5.2.2. Предоставлять работникам работу, обусловленную трудовым договором;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своевременно доводить до педагогического состава расписание учебных занятий и утверждать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на предстоящий учебный год их индивидуальные планы;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5.2.3. Обеспечивать безопасность и условия труда, 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соответствующие государственным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нормативным требованиям охраны труда;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5.2.4. Обеспечивать работникам равную оплату за труд равной ценности;</w:t>
      </w:r>
    </w:p>
    <w:p w:rsidR="007678B0" w:rsidRDefault="007678B0" w:rsidP="00BC3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5.2.5. Вести учет времени, фактически отработанного каждым работником;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5.2.6. Выплачивать в полном размере причитающуюс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я работникам заработную плату в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сроки, установленные в соответствии с Трудовым кодексом РФ, коллективным договором,</w:t>
      </w:r>
    </w:p>
    <w:p w:rsidR="007678B0" w:rsidRPr="00B93311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трудовыми договорами;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5.2.7. Знакомить работников под подпись с прини</w:t>
      </w:r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маемыми локальными нормативными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актами, непосредственно связанными с их трудовой деятельностью;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5.2.8. Создавать условия, обеспечивающие участие раб</w:t>
      </w:r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отников в управлении </w:t>
      </w:r>
      <w:r w:rsidR="001E685F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Колледжа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в предусмотренных Трудовым кодексом РФ, иными федеральными законами; Уставом и иными</w:t>
      </w:r>
      <w:r w:rsidRPr="007678B0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локальными нормативными актами </w:t>
      </w:r>
      <w:r w:rsidR="00D44F5B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 формах;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5.2.9. Создавать условия для улучшения качества подго</w:t>
      </w:r>
      <w:r w:rsidR="00C06CA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товки и воспитания специалистов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с учетом современных требований к образовательной деятельности, достижений науки и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культуры, перспектив и развития научной организации труда; организовывать изучение и</w:t>
      </w:r>
      <w:r w:rsidR="00C06CA8" w:rsidRPr="00C06CA8">
        <w:rPr>
          <w:rFonts w:asciiTheme="minorHAnsi" w:eastAsiaTheme="minorHAnsi" w:hAnsiTheme="minorHAnsi" w:cs="TimesNewRomanPSMT"/>
          <w:color w:val="000000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внедрение в учебный процесс передовых методов обучения;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5.2.10. Обеспечивать бытовые нужды работников, связанные с исполнением ими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трудовых обязанностей;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5.2.11. Осуществлять обязательное социальное страхование работников в порядке,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установленном</w:t>
      </w:r>
      <w:proofErr w:type="gramEnd"/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 федеральными законами;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5.2.12. 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Своевременно выполнять предписания государственных органов,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уполномоченных или осуществляющих функции по контролю и надзору за соблюдением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трудового законодательства, уплачивать штрафы, наложенные за нарушение трудового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законодательства, иных правовых актов, содержащих нормы трудового права;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5.2.13. По письменному заявлению Работника, при ег</w:t>
      </w:r>
      <w:r w:rsidR="00C06CA8"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о увольнении, выдать заверенные</w:t>
      </w:r>
      <w:r w:rsidR="00C06CA8" w:rsidRPr="00C06CA8">
        <w:rPr>
          <w:rFonts w:asciiTheme="minorHAnsi" w:eastAsiaTheme="minorHAnsi" w:hAnsiTheme="minorHAnsi" w:cs="TimesNewRomanPSMT"/>
          <w:color w:val="000000" w:themeColor="text1"/>
          <w:sz w:val="24"/>
          <w:szCs w:val="24"/>
          <w:lang w:eastAsia="en-US"/>
        </w:rPr>
        <w:t xml:space="preserve"> </w:t>
      </w: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надлежащим образом копии документов, связанных</w:t>
      </w:r>
      <w:r w:rsidR="00C06CA8"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 xml:space="preserve"> с работой. Сведения о трудовой</w:t>
      </w:r>
      <w:r w:rsidR="00C06CA8" w:rsidRPr="00C06CA8">
        <w:rPr>
          <w:rFonts w:asciiTheme="minorHAnsi" w:eastAsiaTheme="minorHAnsi" w:hAnsiTheme="minorHAnsi" w:cs="TimesNewRomanPSMT"/>
          <w:color w:val="000000" w:themeColor="text1"/>
          <w:sz w:val="24"/>
          <w:szCs w:val="24"/>
          <w:lang w:eastAsia="en-US"/>
        </w:rPr>
        <w:t xml:space="preserve"> </w:t>
      </w: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деятельности у данного Работодателя предоставляются Работнику в порядке, установленном</w:t>
      </w:r>
      <w:r w:rsidR="00C06CA8" w:rsidRPr="00C06CA8">
        <w:rPr>
          <w:rFonts w:asciiTheme="minorHAnsi" w:eastAsiaTheme="minorHAnsi" w:hAnsiTheme="minorHAnsi" w:cs="TimesNewRomanPSMT"/>
          <w:color w:val="000000" w:themeColor="text1"/>
          <w:sz w:val="24"/>
          <w:szCs w:val="24"/>
          <w:lang w:eastAsia="en-US"/>
        </w:rPr>
        <w:t xml:space="preserve"> </w:t>
      </w: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статьями 66.1 и 84.1 Трудового Кодекса РФ;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</w:pP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5.2.14. Возмещать вред, причиненный работникам в с</w:t>
      </w:r>
      <w:r w:rsidR="00C06CA8"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вязи с исполнением ими трудовых</w:t>
      </w:r>
      <w:r w:rsidR="00C06CA8" w:rsidRPr="00C06CA8">
        <w:rPr>
          <w:rFonts w:asciiTheme="minorHAnsi" w:eastAsiaTheme="minorHAnsi" w:hAnsiTheme="minorHAnsi" w:cs="TimesNewRomanPSMT"/>
          <w:color w:val="000000" w:themeColor="text1"/>
          <w:sz w:val="24"/>
          <w:szCs w:val="24"/>
          <w:lang w:eastAsia="en-US"/>
        </w:rPr>
        <w:t xml:space="preserve"> </w:t>
      </w: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обязанностей, а также компенсировать моральный вред в порядке и на условиях, которые</w:t>
      </w:r>
      <w:r w:rsidR="00C06CA8" w:rsidRPr="00C06CA8">
        <w:rPr>
          <w:rFonts w:asciiTheme="minorHAnsi" w:eastAsiaTheme="minorHAnsi" w:hAnsiTheme="minorHAnsi" w:cs="TimesNewRomanPSMT"/>
          <w:color w:val="000000" w:themeColor="text1"/>
          <w:sz w:val="24"/>
          <w:szCs w:val="24"/>
          <w:lang w:eastAsia="en-US"/>
        </w:rPr>
        <w:t xml:space="preserve"> </w:t>
      </w: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установлены Трудовым кодексом РФ, другими федеральными законами и иными нормативными</w:t>
      </w:r>
      <w:r w:rsidRPr="00C06CA8">
        <w:rPr>
          <w:rFonts w:asciiTheme="minorHAnsi" w:eastAsiaTheme="minorHAnsi" w:hAnsiTheme="minorHAnsi" w:cs="TimesNewRomanPSMT"/>
          <w:color w:val="000000" w:themeColor="text1"/>
          <w:sz w:val="24"/>
          <w:szCs w:val="24"/>
          <w:lang w:eastAsia="en-US"/>
        </w:rPr>
        <w:t xml:space="preserve"> </w:t>
      </w:r>
      <w:r w:rsidRPr="00C06CA8">
        <w:rPr>
          <w:rFonts w:ascii="TimesNewRomanPSMT" w:eastAsiaTheme="minorHAnsi" w:hAnsi="TimesNewRomanPSMT" w:cs="TimesNewRomanPSMT"/>
          <w:color w:val="000000" w:themeColor="text1"/>
          <w:sz w:val="24"/>
          <w:szCs w:val="24"/>
          <w:lang w:eastAsia="en-US"/>
        </w:rPr>
        <w:t>правовыми актами РФ;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lastRenderedPageBreak/>
        <w:t xml:space="preserve">5.2.15. Своевременно рассматривать предложения трудового коллектива и </w:t>
      </w:r>
      <w:proofErr w:type="gramStart"/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отдельных</w:t>
      </w:r>
      <w:proofErr w:type="gramEnd"/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работников, направленные на улучшение деятельности </w:t>
      </w:r>
      <w:r w:rsidR="00BC7F2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, поощрять лучших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работников; обеспечивать создание условий, необходимых для формирования и развития</w:t>
      </w:r>
    </w:p>
    <w:p w:rsidR="007678B0" w:rsidRPr="00B93311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color w:val="000000"/>
          <w:sz w:val="20"/>
          <w:szCs w:val="20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 xml:space="preserve">корпоративной культуры в </w:t>
      </w:r>
      <w:r w:rsidR="00BC7F28"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Колледже</w:t>
      </w:r>
      <w:r>
        <w:rPr>
          <w:rFonts w:ascii="TimesNewRomanPSMT" w:eastAsiaTheme="minorHAnsi" w:hAnsi="TimesNewRomanPSMT" w:cs="TimesNewRomanPSMT"/>
          <w:color w:val="000000"/>
          <w:sz w:val="24"/>
          <w:szCs w:val="24"/>
          <w:lang w:eastAsia="en-US"/>
        </w:rPr>
        <w:t>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5.2.16. Обеспечивать строгое соблюдение работниками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трудовой дисциплины, применять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меры воздействия к нарушителям трудовой дисциплины;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5.2.17. Обеспечивать своевременное предоставление ежегодных отпусков всем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работникам </w:t>
      </w:r>
      <w:r w:rsidR="00BC7F2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 Сообщать педагогическим работникам в конце учебного года (до ухода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отпуск) их годовую учебную нагрузку в новом учебном году;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5.2.18. Отстранить от работы (не допускать к работе) Р</w:t>
      </w:r>
      <w:r w:rsidR="00C06CA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аботника появившегося на работе</w:t>
      </w:r>
      <w:r w:rsidR="00C06CA8" w:rsidRPr="00C06CA8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 состоянии алкогольного, наркотического или иного токсического опьянения; не прошедшего в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установленном порядке обучение и проверку знаний и навыков в области охраны труда; при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выявлении противопоказаний для выполнения им работы, обусловленной трудовым договором,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подтвержденных медицинским заключением, которое выдано в порядке, установленном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федеральными законами и иными нормативными правовыми актами Российской Федерации; по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требованию органов или должностных лиц, уполномоченных федеральными законами и иными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нормативными правовыми актами Российской Федерации; в других случаях, предусмотренных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федеральными законами и иными нормативными правовыми актами Российской Федерации.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Работодатель отстраняет от работы (не допускает к работе) Работника на весь период</w:t>
      </w:r>
    </w:p>
    <w:p w:rsidR="007678B0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времени до устранения обстоятельств, явившихся основанием для отстранения от работы или</w:t>
      </w:r>
      <w:r w:rsidRPr="007678B0">
        <w:rPr>
          <w:rFonts w:asciiTheme="minorHAnsi" w:eastAsiaTheme="minorHAnsi" w:hAnsiTheme="minorHAnsi" w:cs="TimesNewRomanPSMT"/>
          <w:sz w:val="24"/>
          <w:szCs w:val="24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недопущения к работе.</w:t>
      </w:r>
    </w:p>
    <w:p w:rsidR="007678B0" w:rsidRDefault="007678B0" w:rsidP="00C06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5.2.19. Исполнять иные обязанности, предусмотренные Трудовым кодексом РФ,</w:t>
      </w:r>
    </w:p>
    <w:p w:rsidR="007678B0" w:rsidRDefault="007678B0" w:rsidP="00C06CA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федеральными законами, Уставом </w:t>
      </w:r>
      <w:r w:rsidR="00BC7F28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иными локальными нормативными актами</w:t>
      </w:r>
    </w:p>
    <w:p w:rsidR="00D44F5B" w:rsidRPr="00D44F5B" w:rsidRDefault="00BC7F28" w:rsidP="00BC7F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Колледжа</w:t>
      </w:r>
      <w:r w:rsidR="007678B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, коллективным договором и трудовыми договорами.</w:t>
      </w:r>
    </w:p>
    <w:p w:rsidR="00BC3E00" w:rsidRDefault="00BC3E00" w:rsidP="007678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:rsidR="007678B0" w:rsidRDefault="007678B0" w:rsidP="007678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6. ОСНОВНЫЕ ПРАВА И ОБЯЗАННОСТИ РАБОТНИКОВ.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 Работники имеют право: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6.1.1. На заключение, изменение и расторжение трудового договора в порядке 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условиях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, которые установлены Трудовым кодексом РФ, иными федеральными законами;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6.1.2. Предоставление работы, обусловленной трудовым договором;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6.1.3. Обеспечение рабочим местом, соответствующим государственным норм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ативным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требованиям охраны труда и условиям, предусмотренным коллективным договором;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6.1.4. Своевременную и в полном объеме выплату заработной платы в соответствии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своей квалификацией, сложностью труда, количеством и качеством выполненной работы;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6.1.5. Отдых, обеспечиваемый установлением нормал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ьной продолжительности рабочего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времени, сокращенного рабочего времени для отдельных категорий работников,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предоставлением еженедельных выходных дней, нерабочих праздничных дней, оплачиваемых ежегодных отпусков;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6.1.6. Получение полной достоверной информации об условиях труда и требованиях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охраны труда на рабочем месте, включая реализацию прав, предусмотренных законодательством о специальной оценке условий труда;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6.1.7. Подготовку и дополнительное профессиональное образование, в порядке,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установленном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федеральным законодательством;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6.1.8. Защиту своих трудовых прав, свобод и законных 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интересов всеми не запрещенными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законом способами;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6.1.9. Возмещение вреда, причиненного работнику в 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связи с исполнением им трудовых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обязанностей, и компенсацию морального вреда в порядке, установленным федеральным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законами;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6.1.10. Обязательное социальное страхование в случая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х, предусмотренных федеральными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законами;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6.1.11. Педагогические работники также имеют право: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на сокращенную продолжительность рабочего времени;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- на дополнительное профессиональное образование (повышение квалификации)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профилю педагогической деятельности не реже чем один раз в три года;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на ежегодный основной удлиненный оплачиваемый отпуск;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на длительный отпуск сроком до одного года не реже чем через каждые десять лет</w:t>
      </w:r>
    </w:p>
    <w:p w:rsidR="00C06CA8" w:rsidRPr="00B93311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непрерывной педагогической работы в порядке, устано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вленном федеральным нормативным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правовым актом; 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на обращение в комиссию по урегулированию споров между участниками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отношений;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- на защиту профессиональной чести и достоинства, на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справедливое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и объективное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расследование нарушения норм профессиональной этики педагогических работников.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6.1.12. Иные права, определенные действующим федеральным законодательством,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Уставом и локальными нормативными актами </w:t>
      </w:r>
      <w:r w:rsidR="00D44F5B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 Работник обязан: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6.2.1. Добросовестно исполнять свои трудовые обязанности, возложенные на него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трудовым договором, должностной инструкцией и иными документами, регламентирующими деятельность Работника;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6.2.2. Качественно и своевременно выполнять поручения, распоряжения, задания и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указания своего непосредственного руководителя;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6.2.3. Соблюдать настоящие Правила;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6.2.4. Соблюдать трудовую дисциплину;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6.2.5. Соблюдать требования по охране труда и обеспечению безопасности труда;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6.2.6. Бережно относиться к имуществу Работодателя (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в том числе к имуществу третьих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лиц, находящемуся у Работодателя, если Работодатель несет ответственность за сохранность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этого имущества) и других работников, эффективно использовать учебно-материальную базу, оборудование, аппаратуру, книжный фонд, инвентарь, а также соблюдать и поддерживать чистоту и порядок на рабочем месте и на территории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6.2.7. Незамедлительно сообщать Работодателю, либо</w:t>
      </w:r>
      <w:r w:rsid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непосредственному руководителю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 возникновении ситуации, представляющей угрозу жизни и здоровью людей, сохранности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имущества Работодателя (в том числе имущества третьих лиц, находящегося у Работодателя,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если Работодатель несет ответственность за сохранность этого имущества);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6.2.8. Принимать меры по устранению причин и усло</w:t>
      </w:r>
      <w:r w:rsid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вий, препятствующих нормальному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выполнению работы (аварии, простои и т.д.), и не</w:t>
      </w:r>
      <w:r w:rsid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медленно сообщать о случившемся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Работодателю;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6.2.9. Информировать Работодателя либо непосредст</w:t>
      </w:r>
      <w:r w:rsid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венного руководителя, либо иных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должностных лиц о причинах невыхода на работу и иных обстоятельствах, препятствующих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надлежащему выполнению Работником своих трудовых обязанностей;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22272F"/>
          <w:sz w:val="24"/>
          <w:szCs w:val="24"/>
          <w:lang w:eastAsia="en-US"/>
        </w:rPr>
        <w:t>6.2.10. С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ообщать работодателю об изменении своих пер</w:t>
      </w:r>
      <w:r w:rsid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сональных данных в течение пяти</w:t>
      </w:r>
      <w:r w:rsidR="00C06CA8"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рабочих дней </w:t>
      </w:r>
      <w:proofErr w:type="gramStart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 даты внесения</w:t>
      </w:r>
      <w:proofErr w:type="gramEnd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изменений;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6.2.11. Проходить обязательные медицинские осмотры в соответствии с требованиями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трудового законодательства и законодательства об образовании;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6.2.12. Проходить обучение безопасным методам и приемам выполнения работ, и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оказанию первой помощи пострадавшим, инструктажи по охране труда, проверку знаний </w:t>
      </w:r>
      <w:proofErr w:type="gramStart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по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указанным вопросам;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6.2.13. Повышать свой профессиональный уровень путем </w:t>
      </w:r>
      <w:proofErr w:type="gramStart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систематического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lastRenderedPageBreak/>
        <w:t>c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амостоятельного</w:t>
      </w:r>
      <w:proofErr w:type="gramEnd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изучения специальной литературы, журналов, иной информации по выполняемой работе;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6.2.14. Заключать договор о полной материальной ответственности в случае, когда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приступает к работе по непосредственному обслуживанию или использованию </w:t>
      </w:r>
      <w:proofErr w:type="gramStart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денежных</w:t>
      </w:r>
      <w:proofErr w:type="gramEnd"/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товарных ценностей, иного имущества, в случаях и в порядке, установленных законом;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6.2.15. Уважать честь и достоинство обучающихся и других работников </w:t>
      </w:r>
      <w:r w:rsidR="00BC7F2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способствовать формированию и развитию корпоративной культуры и навыков командной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работы в целях повышения эффективности деятельности </w:t>
      </w:r>
      <w:r w:rsidR="00BC7F2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а также формирования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имиджа и репутации </w:t>
      </w:r>
      <w:r w:rsidR="00BC7F2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="00AA17B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современных медицинских технологий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6.3. Педагогические работники </w:t>
      </w:r>
      <w:r w:rsidR="00BC7F2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помимо обязанностей, предусмотренных п.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6.2., обязаны: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6.3.1. Осуществлять свою деятельность на высоком профессиональном уровне,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обеспечивать в полном объеме реализацию преподаваемых учебных дисциплин (модулей) в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соответствии с утвержденной рабочей программой;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6.3.2. Обеспечивать высокую эффективность педагогического процесса, вести на высоком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уровне учебную и методическую работу по своей специальности в строгом соответствии с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образовательными программами, в том числе учебными планами, и расписаниями учебных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занятий;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6.3.3. Соблюдать правовые, нравственные и этические нормы, следовать требованиям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профессиональной этики;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6.3.4. Формировать у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профессиональные компетенции по избранному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направлению подготовки (специальности), гражданскую позицию, способность к труду и жизни в условиях современного мира, культуру здорового и безопасного образа жизни</w:t>
      </w:r>
      <w:r w:rsidRPr="00C06CA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6.3.5. Развивать у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познавательную активность, самостоятельность,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инициативу, творческие способности, оказывать им помощь в организации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самостоятельных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занятий, выявлять причины неуспеваемости,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6.3.6. Осуществлять работу по воспитанию студентов, в том числе во внеучебное время;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6.3.7. Уважать личное достоинство будущих специалистов и проявлять заботу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их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культурном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развитии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6.3.8. Применять педагогически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обоснованные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и обеспечивающие высокое качество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образования формы, методы обучения и воспитания;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6.3.9. Учитывать особенности психофизического разв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ития обучающихся и состояние их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здоровья, не применять методы обучения и воспитания, связанные с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физическим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и (или)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психическим насилием над личностью студента;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6.3.10. Совершенствовать теоретические знания, практический опыт,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педагогическое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мастерство, постоянно повышать общекультурный уровень, регулярно, не менее одного раза в три года проходить повышение квалификации по профилю педагогической деятельности;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постоянно совершенствовать свои умения и навыки в работе с информационными технологиями, активно использовать возможности цифрового инструментария в педагогической деятельности;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6.3.11. Принимать участие в профориентационной работе с абитуриентами;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6.3.12. Принимать участие в исследованиях положения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 сфере занятости населения по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осваиваемым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обучающимися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специальностям и направлениям подготовки в целях</w:t>
      </w:r>
    </w:p>
    <w:p w:rsidR="007678B0" w:rsidRPr="00B93311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предоставления им указанной информации;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6.3.13. Осуществлять постоянную связь с выпускниками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, изучать их трудовую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деятельность и на основе ее анализа совершенствовать работу по обучению и воспитанию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студентов;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6.3.14. Выезжать в командировки для проведения занятий в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6.3.15. Составлять индивидуальные планы работы и вести учет выполнения нагрузки.</w:t>
      </w:r>
    </w:p>
    <w:p w:rsidR="007678B0" w:rsidRPr="00C06CA8" w:rsidRDefault="00C06CA8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 w:rsidR="007678B0" w:rsidRPr="00C06CA8">
        <w:rPr>
          <w:rFonts w:ascii="Times New Roman" w:eastAsiaTheme="minorHAnsi" w:hAnsi="Times New Roman"/>
          <w:sz w:val="24"/>
          <w:szCs w:val="24"/>
          <w:lang w:eastAsia="en-US"/>
        </w:rPr>
        <w:t>Научные и педагогические работники из числа профессорско-преподавательского состава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7678B0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также обязаны: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вести на высоком научном уровне учебную и методическую работу;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проводить научные исследования и участвовать во внедрении результатов этих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исследований в учебный процесс;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нести ответственность за научно-методический уровен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ь исследований, выполнение их в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установленные сроки, достоверность и качество полученных результатов;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совершенствовать методы ведения научной работы, осуществлять подготовку научно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педагогических кадров с учетом требований цифровой экономики;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осуществлять руководство научно-исследовательской работой студентов.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6.4. Работники могут исполнять иные обязанности, возлагаемые на них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действующим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законодательством, Уставом и иными локальными нормативными актами</w:t>
      </w:r>
    </w:p>
    <w:p w:rsidR="007678B0" w:rsidRPr="00C06CA8" w:rsidRDefault="00BC7F28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7678B0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, в том числе приказами и распоряжениями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ди</w:t>
      </w:r>
      <w:r w:rsidR="007678B0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ректора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7678B0"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6.5. Круг обязанностей, которые выполняет конкретный работник по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занимаемой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должности, определяется трудовым договором, должностной инструкцией, положением о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структурном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подразделении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, утвержденными в установленном порядке.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6.6. Работникам запрещается: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- находиться в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состоянии алкогольного, наркотического или иного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токсического опьянения;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- курить на рабочих местах, на территории и в помещениях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BC7F28" w:rsidRPr="00C06CA8" w:rsidRDefault="009106F9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7678B0" w:rsidRPr="00C06CA8">
        <w:rPr>
          <w:rFonts w:ascii="Times New Roman" w:eastAsiaTheme="minorHAnsi" w:hAnsi="Times New Roman"/>
          <w:sz w:val="24"/>
          <w:szCs w:val="24"/>
          <w:lang w:eastAsia="en-US"/>
        </w:rPr>
        <w:t>использовать ненормативную лексику (нецензурные выражения и непечатную брань).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6.7. Работник отстраняется от работы (не допускается к работе) работодателем в случае: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если он не прошел в установленном порядке без ув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ажительной причины обязательный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(периодический) медицинский осмотр по направлению работодателя;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появления на работе в состоянии алкогольного, наркотического или иного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токсического опьянения;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- не прохождения в установленном порядке обучения и проверки знаний и навыков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области охраны труда;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выявления в соответствии с медицинским заключением, выданным в порядке,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установленном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приостановления действия на срок до двух месяцев спец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иального права работника (права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 управление транспортным средством, другого специального права) в соответствии с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федеральными законами и иными нормативными правовыми актами Российской Федерации,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если это влечет за собой невозможность исполнения работником обязанностей по трудовому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договору и если невозможно перевести работника с его письменного согласия на другую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имеющуюся у работодателя работу (как вакантную должность или работу, соответствующую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квалификации работника, так и вакантную нижестоящую должность или ниж</w:t>
      </w:r>
      <w:r w:rsidR="00BC7F28" w:rsidRPr="00C06CA8">
        <w:rPr>
          <w:rFonts w:ascii="Times New Roman" w:eastAsiaTheme="minorHAnsi" w:hAnsi="Times New Roman"/>
          <w:sz w:val="24"/>
          <w:szCs w:val="24"/>
          <w:lang w:eastAsia="en-US"/>
        </w:rPr>
        <w:t>е -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оплачиваемую работу), которую работник может выполнять с учетом его состояния здоровья.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 период отстранения от работы (недопущения к работе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) заработная плата работнику не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начисляется. В случаях отстранения от работы работника, который не прошел обучение и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проверку знаний и навыков в области охраны труда, либо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обязательный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(периодический)</w:t>
      </w:r>
    </w:p>
    <w:p w:rsidR="007678B0" w:rsidRPr="00C06CA8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медицинский осмотр не по своей вине, ему производится оплата за все время отстранения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</w:t>
      </w:r>
      <w:proofErr w:type="gramEnd"/>
    </w:p>
    <w:p w:rsidR="007678B0" w:rsidRPr="00B93311" w:rsidRDefault="007678B0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работы как за простой.</w:t>
      </w:r>
    </w:p>
    <w:p w:rsidR="00A25CC2" w:rsidRPr="00C06CA8" w:rsidRDefault="00A25CC2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7. РАБОЧЕЕ ВРЕМЯ.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7.1. Рабочее время – время, в течение которого работник в соответствии с Правилами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Трудовым кодексом РФ, другими федеральными законами и иными нормативными правовыми актами РФ, относятся к рабочему времени.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7.2. В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устанавливается 6-дневная рабочая н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еделя с одним выходным днем для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педагогических (профессорско-преподавательский состав) работников и 5-дневная рабочая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неделя с двумя выходными днями для административно-управленческого, научного, инженерно- технического, учебно-вспомогательного и обслуживающего персонала. Для учебн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о-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вспомогательного и обслуживающего персонала, по соглашению с Работодателем, может устанавливаться как 5-дневная, так и 6-дневная рабочая неделя.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7.3. Нормальная продолжительность рабочего времени административно-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управленческого, научного, инженерно-технического, учебно-вспомогательного и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обслуживающего персонала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станавливается в объеме 40 часов в неделю. Для лиц, работающих по совместительству, продолжительность рабочего времени не может превышать 4-х часов в день и 20 часов в неделю.</w:t>
      </w:r>
    </w:p>
    <w:p w:rsidR="009106F9" w:rsidRDefault="00A25CC2" w:rsidP="00910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7.4. Для педагогических работников, устанавливаетс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я сокращенная продолжительность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рабочего времени – 36 часов в неделю, для педагогических работников, работающих по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совместительству – 18 часов в неделю.</w:t>
      </w:r>
    </w:p>
    <w:p w:rsidR="00A25CC2" w:rsidRPr="00C06CA8" w:rsidRDefault="009106F9" w:rsidP="00910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7.5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. Сокращенная продолжительность рабочего времени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устанавливается также для иных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категорий работников, указанных в ст. 92 ТК РФ (при их наличии).</w:t>
      </w:r>
    </w:p>
    <w:p w:rsidR="00A25CC2" w:rsidRPr="00C06CA8" w:rsidRDefault="009106F9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7.6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приеме на работу или в течение действия трудовых отношений по 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соглашению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между Работодателем и Работником может устанавливаться неполное рабочее время (рабочий день или рабочая неделя). Работодатель обязан установить неполное рабочее время по просьбе следующим категориям работников: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беременным женщинам;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одному из родителей (опекуну, попечителю), имеюще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му ребенка в возрасте до 14 лет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(ребенка-инвалида в возрасте до 18 лет);</w:t>
      </w:r>
    </w:p>
    <w:p w:rsidR="00A25CC2" w:rsidRPr="00C06CA8" w:rsidRDefault="009106F9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лицу, осуществляющему уход за больным членом сем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ьи в соответствии с медицинским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заключением, выданным в установленном порядке;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женщине, находящейся в отпуске по уходу за ребенком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до достижения им возраста трех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лет, отцу ребенка, бабушке, деду, другому родственнику или опекуну, фактически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осуществляющему уход за ребенком и желающему работать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на условиях неполного рабочего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времени с сохранением права на получение пособия.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 работе на условиях неполного рабочего времени оплата труда работника</w:t>
      </w:r>
    </w:p>
    <w:p w:rsidR="00A25CC2" w:rsidRPr="00C06CA8" w:rsidRDefault="00A25CC2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производится пропорционально отработанному им времени или в зависимости от выполненного им объема работ. Работа на условиях неполного рабочего времени не влечет для работников каких-либо ограничений продолжительности ежегодного основного оплачиваемого отпуска, исчисления трудового стажа и других трудовых прав.</w:t>
      </w:r>
    </w:p>
    <w:p w:rsidR="00A25CC2" w:rsidRPr="00C06CA8" w:rsidRDefault="009106F9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7.7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. Для административно-управленческого, научного, инженерно-технического, учебно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вспомогательного и обслуживающего персонала устанавливается восьмичасовой рабочий день. Для педагогических работников устанавливается шестичасовой рабочий день. Для </w:t>
      </w:r>
      <w:proofErr w:type="spellStart"/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1E685F" w:rsidRPr="00C06CA8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proofErr w:type="spellEnd"/>
      <w:r w:rsidR="001E685F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-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вспомогательного и обслуживающего персонала устанавливается: при 5-дневной рабочей недел</w:t>
      </w:r>
      <w:proofErr w:type="gramStart"/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и–</w:t>
      </w:r>
      <w:proofErr w:type="gramEnd"/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восьмичасовой рабочий день; при 6-дневной рабочей неделе – семичасовой рабочий день, а в субботние дни – пятичасовой рабочий день. Время начала работы работников факультета среднег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о профессионального образования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25CC2" w:rsidRPr="00C06CA8">
        <w:rPr>
          <w:rFonts w:ascii="Times New Roman" w:eastAsiaTheme="minorHAnsi" w:hAnsi="Times New Roman"/>
          <w:sz w:val="24"/>
          <w:szCs w:val="24"/>
          <w:lang w:eastAsia="en-US"/>
        </w:rPr>
        <w:t>(колледж) - 9:00 часов, время окончания работы - 17:30 часов.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7.8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Для педагогических работников, водителей служебного автотранспорта,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гардеробщиков, уборщиков служебных помещений может устанавливаться иной режим работы с учетом расписания учебных занятий и объема выполняемой работы.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7.9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В отдельных случаях, обусловленных производственной необходимостью, или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иными обстоятельствами рабочее время работников может регулироваться индивидуальными графикам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и работы, которые утверждаются дир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ектором. Изменения оформляются дополнительным соглашением к трудовому договору.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7.10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Для всех категорий работников продолжительност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ь рабочего дня, непосредственно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предшествующего нерабочему праздничному дню, уменьшается на один час.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7.11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Для отдельных категорий работников, перечень 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должностей которых определяется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коллективным договором, может устанавливаться нено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рмированный рабочий день и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продолжительность дополнительного отпуска за работу в вышеназванном режиме.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Ненормированный рабочий день – это режим работы, пр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и котором работник эпизодически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привлекается к работе за пределами рабочего времени как до начала рабочего дня, так и после. Ненормированный рабочий день не устанавливается работникам с неполным рабочим временем.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7.12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В целях совершенствования организации и повыш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ения качества учебного процесса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в Колледже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установленный режим рабочего времени (время начала и окончания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рабочего дня, перерыва для отдыха и питания), может быть изменен приказом </w:t>
      </w:r>
      <w:r w:rsidR="007325B2" w:rsidRPr="007325B2">
        <w:rPr>
          <w:rFonts w:ascii="Times New Roman" w:eastAsiaTheme="minorHAnsi" w:hAnsi="Times New Roman"/>
          <w:sz w:val="24"/>
          <w:szCs w:val="24"/>
          <w:lang w:eastAsia="en-US"/>
        </w:rPr>
        <w:t>Директора</w:t>
      </w:r>
      <w:r w:rsidR="00696856" w:rsidRPr="007325B2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издаваемым на основании решения общего собрания работников и обучающихся филиала и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со</w:t>
      </w:r>
      <w:r w:rsidR="007325B2">
        <w:rPr>
          <w:rFonts w:ascii="Times New Roman" w:eastAsiaTheme="minorHAnsi" w:hAnsi="Times New Roman"/>
          <w:sz w:val="24"/>
          <w:szCs w:val="24"/>
          <w:lang w:eastAsia="en-US"/>
        </w:rPr>
        <w:t>ответствующей служебной записки.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7.13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Объем учебной нагрузки на учебный год, оговариваемой в трудовом договоре,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определяется: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- для педагогических работников, относящихся к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профессорско-преподавательскому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составу, в зависимости от занимаемой должности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и(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или) специальности, исходя из среднего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объема и верхнего предела учебной нагрузки, установленного локальным нормативным актом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по соответствующей должности, не превышающего 900 часов в учебном году;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- для преподавателей колледжа – из расчета на 10 учебны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>х месяцев, не превышая верхнего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предела учебной нагрузки, установленного законодательством в сфере образования, 1440 часов в учебном году.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Объем работы на учебный год педагогических работников, устанавливается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зависимости от должности, предусмотренной штатным расписанием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, исходя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из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утвержденных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 времени для расчета объема учебной нагрузки:</w:t>
      </w:r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 xml:space="preserve">- педагогических работников, </w:t>
      </w:r>
      <w:proofErr w:type="gramStart"/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относящимися</w:t>
      </w:r>
      <w:proofErr w:type="gramEnd"/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 xml:space="preserve"> к профессорско-преподавательскому</w:t>
      </w:r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составу, - с учетом необходимости выполнения всех видов работ (учебной (преподавательской), методической, научной, исследовательской, воспитательной и иных видов педагогической работы) в соответствии с образовательными программами, учебными планами, планами научно- исследовательской деятельности, редакционно-издательской работы и иных видов работы </w:t>
      </w:r>
      <w:r w:rsidR="00BC7F28" w:rsidRPr="00DF1BF4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 xml:space="preserve"> (1440 часов);</w:t>
      </w:r>
      <w:proofErr w:type="gramEnd"/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- преподавателей колледжа - с учетом нормы часов, определенной на начало учебного</w:t>
      </w:r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 xml:space="preserve">года, оговоренной в трудовом договоре, установленной исходя из нормы часов (720 часов) </w:t>
      </w:r>
      <w:proofErr w:type="gramStart"/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за</w:t>
      </w:r>
      <w:proofErr w:type="gramEnd"/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 xml:space="preserve">ставку заработной платы. При этом рабочее время преподавателя колледжа состоит </w:t>
      </w:r>
      <w:proofErr w:type="gramStart"/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из</w:t>
      </w:r>
      <w:proofErr w:type="gramEnd"/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нормируемой (учебной (преподавательской) работы) и ненормируемой частей (другой части</w:t>
      </w:r>
      <w:proofErr w:type="gramEnd"/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педагогической работы, не относящейся к учебной (преподавательской) работе, требующей</w:t>
      </w:r>
    </w:p>
    <w:p w:rsidR="00696856" w:rsidRPr="00DF1BF4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затрат рабочего времени), определенной трудовым договором и должностной инструкцией, и не может превышать сокращенной продолжительности рабочего времени, установленной ст. 333 ТК РФ.</w:t>
      </w:r>
    </w:p>
    <w:p w:rsidR="00696856" w:rsidRPr="00C06CA8" w:rsidRDefault="00372BB3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F1BF4">
        <w:rPr>
          <w:rFonts w:ascii="Times New Roman" w:eastAsiaTheme="minorHAnsi" w:hAnsi="Times New Roman"/>
          <w:sz w:val="24"/>
          <w:szCs w:val="24"/>
          <w:lang w:eastAsia="en-US"/>
        </w:rPr>
        <w:t>7.14</w:t>
      </w:r>
      <w:r w:rsidR="00696856" w:rsidRPr="00DF1BF4">
        <w:rPr>
          <w:rFonts w:ascii="Times New Roman" w:eastAsiaTheme="minorHAnsi" w:hAnsi="Times New Roman"/>
          <w:sz w:val="24"/>
          <w:szCs w:val="24"/>
          <w:lang w:eastAsia="en-US"/>
        </w:rPr>
        <w:t>. Объем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различных видов работ, выполняемых педагогическим работником</w:t>
      </w:r>
      <w:r w:rsidR="00696856" w:rsidRPr="00C06CA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относящимся к профессорско-преподавательскому составу, устанавливается заведующим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кафедрой в зависимости от уровня образовательной про</w:t>
      </w:r>
      <w:r w:rsidR="00372BB3">
        <w:rPr>
          <w:rFonts w:ascii="Times New Roman" w:eastAsiaTheme="minorHAnsi" w:hAnsi="Times New Roman"/>
          <w:sz w:val="24"/>
          <w:szCs w:val="24"/>
          <w:lang w:eastAsia="en-US"/>
        </w:rPr>
        <w:t xml:space="preserve">граммы, контингента </w:t>
      </w:r>
      <w:proofErr w:type="gramStart"/>
      <w:r w:rsidR="00372BB3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proofErr w:type="gramEnd"/>
      <w:r w:rsidR="00372BB3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должности педагогического работника и необходимости его участия в учебной, научной, методической, воспитательной или иной педагогической работе.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Соотношение учебной нагрузки, установленной на учебный год, и другой 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>деятельности, предусмотренной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должностными обязанностями и (или) индивидуальным планом работы, в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пределах установленной продолжительности рабочего времени (36</w:t>
      </w:r>
      <w:r w:rsid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часов в неделю),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определяется локальным нормативным актом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 зависимости от должности,</w:t>
      </w:r>
      <w:r w:rsidR="00C06CA8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занимаемой педагогическим работником.</w:t>
      </w:r>
    </w:p>
    <w:p w:rsidR="00696856" w:rsidRPr="00C06CA8" w:rsidRDefault="00CE2078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7.15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Основным документом, определяющим объем и виды работы каждого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педагогического работника, является индивидуальный план работы, в который вносится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планируемая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на учебный год учебная (преподавательская), методическая, научная,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воспитательная и другая работа, в том числе по повышению собственной квалификации.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Индивидуальный план работы составляется самим работником и представляется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утверждение </w:t>
      </w:r>
      <w:r w:rsidRPr="004476BB">
        <w:rPr>
          <w:rFonts w:ascii="Times New Roman" w:eastAsiaTheme="minorHAnsi" w:hAnsi="Times New Roman"/>
          <w:sz w:val="24"/>
          <w:szCs w:val="24"/>
          <w:lang w:eastAsia="en-US"/>
        </w:rPr>
        <w:t>заместителю дир</w:t>
      </w:r>
      <w:r w:rsidR="004476BB" w:rsidRPr="004476BB">
        <w:rPr>
          <w:rFonts w:ascii="Times New Roman" w:eastAsiaTheme="minorHAnsi" w:hAnsi="Times New Roman"/>
          <w:sz w:val="24"/>
          <w:szCs w:val="24"/>
          <w:lang w:eastAsia="en-US"/>
        </w:rPr>
        <w:t>ектора по учебной работе</w:t>
      </w:r>
      <w:r w:rsidRPr="004476B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Изменения в индивидуальный план работы педагогического работника в течение учебного года могут быть внесены только в случаях, предусмотренных действующим законодательством РФ и коллективным договором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По окончании первого семестра и учебного года в индивидуальном плане работы отмечается фактическое выполнение работы.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Контроль за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соблюдением расписания учебных занятий и за выполнением индивидуальных планов работы педагогическими работниками осуществляется заведующими кафедрами, деканами факультетов, директорами филиалов (заместителями директоров по учебной работе), учебно-методическим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7F28">
        <w:rPr>
          <w:rFonts w:ascii="Times New Roman" w:eastAsiaTheme="minorHAnsi" w:hAnsi="Times New Roman"/>
          <w:sz w:val="24"/>
          <w:szCs w:val="24"/>
          <w:lang w:eastAsia="en-US"/>
        </w:rPr>
        <w:t>управлением 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CE2078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7.16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Педагогический работник, занятый в учебном процессе, обязан оповестить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476BB"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директора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возможной неявке на работу и причине неявки заблаговременно (как правило, за день до занятий или, в исключительных случаях, не позднее, чем за 3 (три) часа до начала учебных занятий). При неявке на работу педагогического работника, занятого в учебном процессе, заведующий кафедрой (декан, директор филиала, руководитель отделения СПО филиала) немедленно принимает меры к замене его другим педагогическим работником.</w:t>
      </w:r>
    </w:p>
    <w:p w:rsidR="00696856" w:rsidRPr="00C06CA8" w:rsidRDefault="00CE2078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7.17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Любое отсутствие Работника на рабочем месте в установленное рабочее время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допускается только с предварительного разрешения его непосредственного руководителя.</w:t>
      </w:r>
    </w:p>
    <w:p w:rsidR="00696856" w:rsidRPr="00C06CA8" w:rsidRDefault="00CE2078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7.18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Отсутствие работника на рабочем месте в период от одного до четырех часов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включительно допускается только с письменного согласия непосредственного руководителя. Для этого Работник направляет на его имя заявление, в котором указывает причину отсутствия (посещение врача, экзамены в образовательном учреждении, иные личные обстоятельства). Непосредственный руководитель в случае согласия делает на заявлении отметку «Согласовано».</w:t>
      </w:r>
    </w:p>
    <w:p w:rsidR="00696856" w:rsidRPr="00C06CA8" w:rsidRDefault="00CE2078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7.19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случаях отсутствия работника на работе в течение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всего рабочего дня работодатель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составляет акт об отсутствии работника на рабочем месте. По выходе работника на работу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работодатель запрашивает у него письменные объяснения причин отсутствия. Работник имеет право представить письменные объяснения, а также приложить документы, подтверждающие изложенные обстоятельства, в течени</w:t>
      </w:r>
      <w:proofErr w:type="gramStart"/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proofErr w:type="gramEnd"/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двух рабочих дней. Письменные объяснения не запрашиваются, если работник представил листок временной нетрудоспособности в день выхода на работу.</w:t>
      </w:r>
    </w:p>
    <w:p w:rsidR="00696856" w:rsidRPr="00C06CA8" w:rsidRDefault="00CE2078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7.20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. Учет отработанного времени ведется в табелях учета рабочего времени. Табель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заполняется ежемесячно по структурным подразделениям на основании документов по учету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личного состава: приказов о приеме на работу, переводе, увольнении и т.д.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ответственными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лицами, назначенными руководителями подразделений, либо лицом, назначенным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распоряжением Работодателя. После заполнения табель подписывает ответственное лицо,</w:t>
      </w:r>
    </w:p>
    <w:p w:rsidR="00696856" w:rsidRPr="00B93311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руководитель подразделения и работник кадровой службы. Подписанный документ передается в бухгалтерию для начисления работникам заработной платы и прочих выплат.</w:t>
      </w:r>
    </w:p>
    <w:p w:rsidR="0008597B" w:rsidRPr="00BC7F28" w:rsidRDefault="0008597B" w:rsidP="00BC7F2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6856" w:rsidRPr="00C06CA8" w:rsidRDefault="00696856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 ВРЕМЯ ОТДЫХА.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8.1. Время отдыха – время, в течение которого работник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свободен от исполнения трудовых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обязанностей и которое он может использовать по своему усмотрению. Видами времени отдыха являются: перерывы в течение рабочего дня; ежедневный отдых; выходные дни (еженедельный непрерывный отдых); нерабочие праздничные дни; отпуска.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8.2. В течение рабочего дня Работнику устанавливается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перерыв для отдыха и питания с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13.00 до 13.30, который в рабочее время не включается. При заключении трудового договора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Работнику может предоставляться иное время для отдыха и питания с учетом особенностей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режима работы структурного подразделения и вида выполняемой работы.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8.3. Перерыв для отдыха и питания педагогическим работникам, выполняющим свои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обязанности непрерывно в течение рабочего дня, не устанавливается. Прием пищи, и отдых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во время перерывов между занятиями в отведенных местах.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8.4. В течение рабочего дня Работодателем предоставляются,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предусмотренные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коллективным договором, технические перерывы для отдыха продолжительностью 15 минут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через каждые два часа работы - для работников, выполнение должностных обязанностей которых связано с работой на компьютерах.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8.5. Продолжительность еженедельного непрерывного отдыха составляет не менее 42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ч.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Исчисление продолжительности указанного вида отдыха осуществляется с момента окончания работы накануне выходного дня и до начала работы в следующий после выходного день и зависит от режима рабочего времени, установленного для той или иной категории персонала.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8.6. Для педагогических работников и иных работников, продолжительность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рабочей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недели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которых составляет 6 рабочих дней, устанавливается один выходной день – воскресенье, для работников остальных категорий – два выходных дня: суббота и воскресенье.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8.7. В соответствии со ст.112 Трудового кодекса РФ нерабочими праздничными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днями для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работников института являются: 1, 2, 3, 4, 5, 6 и 8 января – Новогодние каникулы; 7 января </w:t>
      </w:r>
      <w:r w:rsidR="007D6CAE" w:rsidRPr="00C06CA8">
        <w:rPr>
          <w:rFonts w:ascii="Times New Roman" w:eastAsiaTheme="minorHAnsi" w:hAnsi="Times New Roman"/>
          <w:sz w:val="24"/>
          <w:szCs w:val="24"/>
          <w:lang w:eastAsia="en-US"/>
        </w:rPr>
        <w:t>- Р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ождество Христово; 23 февраля – День защитника Отечества; 8 марта – Международный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женский день; 1 мая – Праздник Весны и Труда; 9 мая – День Победы; 12 июня – День России; 4 ноября – День народного единства.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8.7.1. При совпадении выходного дня и нерабочих праздничных дней, выходной день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переносится на следующий после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праздничных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рабочий день или же в соответствии с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о переносе выходных дней.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8.7.2. Привлечение работников к работе в выходные и нерабочие праздничные дни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производится в исключительных случаях по письменному распоряжению </w:t>
      </w:r>
      <w:r w:rsidR="007B710D">
        <w:rPr>
          <w:rFonts w:ascii="Times New Roman" w:eastAsiaTheme="minorHAnsi" w:hAnsi="Times New Roman"/>
          <w:sz w:val="24"/>
          <w:szCs w:val="24"/>
          <w:lang w:eastAsia="en-US"/>
        </w:rPr>
        <w:t xml:space="preserve">Директора в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соответствии со ст. 113, 153 Трудового кодекса РФ. По желанию работника, работавшего в выходной или нерабочий праздничный день, ему может быть предоставлен другой день отдыха. Образовательная деятельность в нерабочие праздничные дни не осуществляется.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8.8. Работникам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ежегодно предоставляются оплачиваемые отпуска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сохранением места работы (должности) и среднего заработка.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8.9. Работникам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ежегодные оплачиваемые отпуска предоставляются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следующей продолжительности: </w:t>
      </w:r>
      <w:r w:rsidR="007B710D" w:rsidRPr="007B710D">
        <w:rPr>
          <w:rFonts w:ascii="Times New Roman" w:eastAsiaTheme="minorHAnsi" w:hAnsi="Times New Roman"/>
          <w:sz w:val="24"/>
          <w:szCs w:val="24"/>
          <w:lang w:eastAsia="en-US"/>
        </w:rPr>
        <w:t>директору, заместителям директора,</w:t>
      </w:r>
      <w:r w:rsidR="0008597B" w:rsidRPr="007B710D">
        <w:rPr>
          <w:rFonts w:ascii="Times New Roman" w:eastAsiaTheme="minorHAnsi" w:hAnsi="Times New Roman"/>
          <w:sz w:val="24"/>
          <w:szCs w:val="24"/>
          <w:lang w:eastAsia="en-US"/>
        </w:rPr>
        <w:t xml:space="preserve"> педагогическим </w:t>
      </w:r>
      <w:r w:rsidRPr="007B710D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работникам (как </w:t>
      </w:r>
      <w:proofErr w:type="gramStart"/>
      <w:r w:rsidRPr="007B710D">
        <w:rPr>
          <w:rFonts w:ascii="Times New Roman" w:eastAsiaTheme="minorHAnsi" w:hAnsi="Times New Roman"/>
          <w:sz w:val="24"/>
          <w:szCs w:val="24"/>
          <w:lang w:eastAsia="en-US"/>
        </w:rPr>
        <w:t>правило</w:t>
      </w:r>
      <w:proofErr w:type="gramEnd"/>
      <w:r w:rsidRPr="007B710D">
        <w:rPr>
          <w:rFonts w:ascii="Times New Roman" w:eastAsiaTheme="minorHAnsi" w:hAnsi="Times New Roman"/>
          <w:sz w:val="24"/>
          <w:szCs w:val="24"/>
          <w:lang w:eastAsia="en-US"/>
        </w:rPr>
        <w:t xml:space="preserve"> в каникулярный период)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- 56 календарных дней; работникам-инвалидам - 30 календарных дней (ст.23 Федерального закона от 24.11.1995 № 181-ФЗ); работникам в возрасте до 18 лет - 31 календарный день в удобное для них время; остальным категориям работников - 28 календарных дней.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8.10. Очередность предоставления оплачиваемых отпусков определяется ежегодно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Pr="00B93311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соответствии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с графиком отпусков, утверждаемым </w:t>
      </w:r>
      <w:r w:rsidR="007B710D">
        <w:rPr>
          <w:rFonts w:ascii="Times New Roman" w:eastAsiaTheme="minorHAnsi" w:hAnsi="Times New Roman"/>
          <w:sz w:val="24"/>
          <w:szCs w:val="24"/>
          <w:lang w:eastAsia="en-US"/>
        </w:rPr>
        <w:t>Директором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не позднее, чем за две недели до наступления нового календарного года (ст. 123 ТК РФ) с учетом режима работы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подразделений и пожеланий (по возможности) работников. График отпусков обязателен как для Работодателя, так и для Работника. 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8.11. По соглашению сторон ежегодный оплачиваемы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й отпуск может быть разделен на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части, при этом одна из частей должна быть не менее 14 календарных дней. Часть ежегодного оплачиваемого отпуска, превышающая 28 календарных дней, по письменному заявлению работника может быть заменена денежной компенсацией.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8.12. Продление, перенос, разделение на части и отзыв из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очередного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оплачиваемого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отпуска происходит с согласия работника в порядке, установленном Трудовым кодексом РФ.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Неиспользованная в связи с отзывом часть отпуска долж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на быть предоставлена по выбору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работника в удобное для него время в течение текущего рабо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 xml:space="preserve">чего года или присоединена к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отпуску за следующий рабочий год.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8.13. Работникам, принятым на работу после утвержде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ния графика отпусков, очередной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оплачиваемый отпуск предоставляется по заявлению.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8.14. Право на использование отпуска за первый год работы возникает у Работника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истечении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шести месяцев его непрерывной работы у данного Работодателя. По соглашению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сторон оплачиваемый отпуск Работнику может быть предоставлен и до истечения шести месяцев.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8.15. До истечения шести месяцев непрерывной работы оплачиваемый отпуск должен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быть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предоставлен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Работодателем следующим категориям работников по их заявлению: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женщинам – перед отпуском по беременности и родам или непосредственно после него;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работникам в возрасте до восемнадцати лет; работникам, усыновившим ребенка (детей)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возрасте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до трех месяцев; совместителям одновременно с ежегодным оплачиваемым отпуском по основному месту работы; в других случаях, предусмотренных федеральными законами.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8.16. Ежегодный оплачиваемый отпуск за второй и последующие годы работы может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предоставляться в любое время рабочего года в соответствии с очередностью предоставления ежегодных оплачиваемых отпусков, установленной графиком отпусков.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8.17. О времени начала отпуска Работник извещается по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д подпись не </w:t>
      </w:r>
      <w:proofErr w:type="gramStart"/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позднее</w:t>
      </w:r>
      <w:proofErr w:type="gramEnd"/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чем за две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недели до его начала.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8.18. При желании использовать ежегодный оплачиваем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ый отпуск в период, отличный от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предусмотренного в графике отпусков, Работник обязан предупредить Работодателя об этом в письменном виде за две недели до предполагаемой даты отпуска. Изменение сроков</w:t>
      </w:r>
    </w:p>
    <w:p w:rsidR="00696856" w:rsidRPr="0008597B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предоставления отпуска в этом случае производится по соглашению сторон.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8.19. В исключительных случаях, когда предоставление отпуска работнику в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текущем</w:t>
      </w:r>
      <w:proofErr w:type="gramEnd"/>
    </w:p>
    <w:p w:rsidR="00696856" w:rsidRPr="0008597B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рабочем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может неблагоприятно отразиться на нормальном ходе работы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допускается с согласия Работника перенесение отпуска на следующий рабочий год. При этом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отпуск должен быть использован не позднее 12 месяцев после окончания того рабочего года, за который он предоставляется.</w:t>
      </w:r>
    </w:p>
    <w:p w:rsidR="00696856" w:rsidRPr="0008597B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8.20. Работникам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в соответствии с коллект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ивным договором предоставляются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дополнительные оплачиваемые отпуска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8.21. По семейным обстоятельствам и другим уважите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льным причинам работнику по его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письменному заявлению может быть предоставлен отпуск без сохранения заработной платы.</w:t>
      </w:r>
    </w:p>
    <w:p w:rsidR="00696856" w:rsidRPr="00C06CA8" w:rsidRDefault="0008597B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Случаи предоставления и продолжительность данного отпуска определяются в соответствии с Трудовым кодексом РФ и коллективным договором.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8.22. Для прохождения обязательной диспансеризации предоставляются дополнительные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выходные: работникам, получающим пенсии по старости или за выслугу лет – 2 дня ежегодно; работникам предпенсионного возраста (пятилетний период до наступления пенсионного возраста) -2 дня ежегодно; остальным работникам – 1 день один раз в три года.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8.23. На время прохождения диспансеризации за рабо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тником сохраняются место работы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(должность) и средний заработок.</w:t>
      </w:r>
    </w:p>
    <w:p w:rsidR="00696856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8.24. Работник освобождается от работы для прохожден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ия диспансеризации на основании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личного заявления. При этом день (дни) освобожде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ния от работы согласовывается с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Работодателем.</w:t>
      </w:r>
    </w:p>
    <w:p w:rsidR="001114F5" w:rsidRDefault="001114F5" w:rsidP="001673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114F5" w:rsidRPr="0008597B" w:rsidRDefault="001114F5" w:rsidP="007D6C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6856" w:rsidRPr="00C06CA8" w:rsidRDefault="00696856" w:rsidP="0008597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9. ПОДГОТОВКА И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ДОПОЛНИТЕЛЬНОЕ ПРОФЕССИОНАЛЬНОЕ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ОБРАЗОВАНИЕ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РАБОТНИКОВ.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9.1. В соответствии со ст. 197 ТК РФ и п. 6.1.7. насто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ящих </w:t>
      </w:r>
      <w:proofErr w:type="gramStart"/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Правил</w:t>
      </w:r>
      <w:proofErr w:type="gramEnd"/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работники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имеют право на подготовку и дополнительное профессиональное образование (далее ДПО), а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педагогические работники согласно п. 2 ч. 5 ст. 47 Федерального закона «Об образовании в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Федерации» от 29.12.2012 № 273-Ф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З имеют право на ДПО по профилю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педагогической деятельности не реже чем один раз в три года. Указанное право работников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реализуется путем заключения договоров о подготовке или о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дополнительном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профессиональном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образовании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между работниками и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9.2.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Необходимость подготовки работников (профессиональное образование и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профессиональное обучение) и дополнительного профессионального образования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для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собственных нужд, а также формы их подготовки 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дополнительного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профессионального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образования определяет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осуществляет подготовку и ДПО работников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условиях и в порядке, которые определяются коллективным договором или трудовым договором, а также в соответствии со ст. 196 ТК РФ создает необходимые условия для совмещения работы с получением образования работникам, проходящим подготовку, предоставляет им гарантии, установленные трудовым законодательством и иными нормативными правовыми актами, содержащими нормы трудового права.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9.3. В случае возникновения у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необходимости в ДПО работников, а также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целях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обеспечения их прав на ДПО и исполнения ими обязанностей по повышению своего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профессионального уровня, по прохождению обучения безопасным методам и приемам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выполнения работ, оказанию первой помощи пострадавшим,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организует ДПО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работников, посредством заключения дополнительных договоров к трудовым договорам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работников.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Организация ДПО работников осуществляется посредством заключения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договоров об образовании (договоров об оказании платных образовательных услуг) с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другой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образовательной организацией, имеющей соответствующую лицензию на осуществление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образовательной деятельности по программам ДПО, и/или посредством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обучения работников по программам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ДПО, реализуемым самим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, в том числе без отрыва от основной работы (при организации ДПО Работника, основанного на модульном принципе). Выбор одного из</w:t>
      </w:r>
      <w:r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вышеуказанных способов организации ДПО осуществляется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Продолжительность обучения, форма обучения и время обучения работников, а также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содержание и объем программы ДПО определяются либо договором об образовании, заключенным между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и иной образовательной организацией, либо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случае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обучения работников самим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9.4.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Отказ работника от прохождения ДПО и (или) неп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осещение им учебных занятий без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уважительных причин, в случае принятия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решения о ДПО работника и выполнения условий договора, связанного с ДПО, включая предоставление работнику установленных законодательством гарантий, в том числе в случае осуществление ДПО с применением формы организации образовательной деятельности, основанной на модульном принципе, без отрыва от работы, является неисполнением работником трудовых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обязанностей, возложенных на него трудовым договором, за которое работник может быть привлечен к дисциплинарной ответственности в соответствии со ст.192 ТК РФ.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Если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был заключен договор о ДПО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работника с другой образовательной организацией за отказ от прохождения ДПО и (или)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непосещение работником учебных занятий без уважительных причин работник может быть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привлечен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к материальной ответственности в размере прямого действительного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ущерба, причиненного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Колледжу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9.5. В случае неисполнения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обязанностей по предоставлению гарантий и</w:t>
      </w:r>
    </w:p>
    <w:p w:rsidR="00696856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(или) создания необходимых условий во время подготовки или ДПО работника, установленных трудовым законодательством РФ, работник вправе разрешить индивидуальный трудовой спор в установленном порядке.</w:t>
      </w:r>
    </w:p>
    <w:p w:rsidR="007D6CAE" w:rsidRPr="0008597B" w:rsidRDefault="007D6CAE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6856" w:rsidRPr="00C06CA8" w:rsidRDefault="00696856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10. ТРЕБОВАНИЯ К ОДЕЖДЕ РАБОТНИКОВ.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10.1. В целях формирования и развития корпоративной культуры в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устанавливаются требования, предъявляемые к одежде работников и обязательные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для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исполнения.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10.2. Все работники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а в рабочее время должны на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ходиться в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 xml:space="preserve"> помещениях Колледж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 чистой обуви, опрятно одетыми, аккуратно причесанными, женщины со спокойным макияжем.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10.3. Запрещается надевать шорты, укороченные топы, одежду с полностью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открытой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спиной, спортивную одежду. Не допускается ношение в помещениях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 xml:space="preserve"> 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пляжной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спортивной и домашней обуви (шлепанцы сланцы, тапочки, кроссовки, кеды).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10.4. Работникам структурных подразделений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, организующим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и(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или)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обеспечивающим учебный процесс, ведущим воспитательную работу, осуществляющим прием поступающих, следует придерживаться в одежде делового (классического) стиля и спокойных тонов.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10.5. При проведен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ии ау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диторных занятий педагогическим работникам рекомендуется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надевать: мужчинам – деловой костюм (брюки и пиджак), рубашку или джемпе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р(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свитер),</w:t>
      </w:r>
    </w:p>
    <w:p w:rsidR="00696856" w:rsidRPr="00B93311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допускается сочетание рубашки с жилетом или свитером (без пиджака); женщинам – костюм, блузку (свитер (джемпер)) с юбкой или брюками, платье в деловом стиле. В теплое время года допускается: для мужчин – рубашка с коротким рукавом; для женщин – легкие непрозрачные платье или блузка с юбкой (брюками), без глубокого декольте.</w:t>
      </w:r>
    </w:p>
    <w:p w:rsidR="00696856" w:rsidRPr="00B93311" w:rsidRDefault="00696856" w:rsidP="00C06C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6856" w:rsidRPr="00C06CA8" w:rsidRDefault="00696856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11. ПОРЯДОК В ПОМЕЩЕНИЯХ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11.1. Одной из основных обязанностей работников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является соблюдение 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поддержание чистоты 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порядка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как на своем рабочем месте, так и в помещениях, и на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территории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11.2. Благоустройство служебных кабинетов и учебн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ых помещений (наличие исправной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мебели, учебного оборудования, поддержание нормальной температуры, освещенности и пр.), а также территории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обеспечивается структурным подразделением, отвечающим за хозяйственное обслуживание и эксплуатацию зданий и помещений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11.3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. На территории и в помещениях Колледжа</w:t>
      </w:r>
      <w:r w:rsidR="001114F5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запрещае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тся распивать спиртные напитки,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употреблять наркотические и иные токсические средства.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11.4. Запрещается курение табака на рабочих местах, в помещениях и на территории</w:t>
      </w:r>
    </w:p>
    <w:p w:rsidR="00696856" w:rsidRPr="00B93311" w:rsidRDefault="001114F5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Курение разрешается за пределами территории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на открытом воздухе в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месте, специально отведенном для курения. Специально отведенное место для курения табака обозначается соответствующим знаком «Место для курения», пепельницами и искусственным освещением (в темное время суток).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11.5. За нарушение законодательства в сфере охраны здоровья граждан от воздействия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окружающего табачного дыма и последствий потребления табака устанавливается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дисциплинарная, гражданско-правовая, административная ответственность в соответствии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РФ.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11.6. Пропуск на территорию и в помещения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1114F5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осуществляется работниками,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обеспечивающими охрану, в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порядке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установленном администра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цией 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11.7. Ключи от учебны</w:t>
      </w:r>
      <w:r w:rsidRPr="00C06CA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х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аудиторий и служебных кабинетов, выдаются работникам</w:t>
      </w:r>
    </w:p>
    <w:p w:rsidR="00696856" w:rsidRPr="00C06CA8" w:rsidRDefault="001114F5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под роспись работником охраны. По окончании рабочего дня работники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соответствующих структурных подразделений проверяют состояние учебных аудиторий 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служебных кабинетов, закрывают окна, при необходимости отключают компьютеры и иную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технику, выключают свет, запирают помещения, а ключи сдают работнику охраны.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11.8.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 проведении массовых мероприятий (конференций, культурно-массовых и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спортивных мероприятий) ответственность за со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блюдением порядка в помещениях 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несут их организаторы, назначенные </w:t>
      </w:r>
      <w:r w:rsidRPr="00612A6A">
        <w:rPr>
          <w:rFonts w:ascii="Times New Roman" w:eastAsiaTheme="minorHAnsi" w:hAnsi="Times New Roman"/>
          <w:sz w:val="24"/>
          <w:szCs w:val="24"/>
          <w:lang w:eastAsia="en-US"/>
        </w:rPr>
        <w:t xml:space="preserve">приказом </w:t>
      </w:r>
      <w:r w:rsidR="00612A6A" w:rsidRPr="00612A6A">
        <w:rPr>
          <w:rFonts w:ascii="Times New Roman" w:eastAsiaTheme="minorHAnsi" w:hAnsi="Times New Roman"/>
          <w:sz w:val="24"/>
          <w:szCs w:val="24"/>
          <w:lang w:eastAsia="en-US"/>
        </w:rPr>
        <w:t>директора</w:t>
      </w:r>
      <w:r w:rsidR="00612A6A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11.9. В нерабочие праздничные и выходные дни, а также в чрезвычайных ситуациях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помещениях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1114F5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12A6A">
        <w:rPr>
          <w:rFonts w:ascii="Times New Roman" w:eastAsiaTheme="minorHAnsi" w:hAnsi="Times New Roman"/>
          <w:sz w:val="24"/>
          <w:szCs w:val="24"/>
          <w:lang w:eastAsia="en-US"/>
        </w:rPr>
        <w:t>Директором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может быть установлен особый режим работы и использования имущества.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11.10. Ответственность за противопожарное и санитарное состояние в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Колледже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(обособленном структурном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подразделении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) возлагается на определенных лиц из числа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административно-управленческого персонала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1114F5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(обособленного структурного</w:t>
      </w:r>
      <w:proofErr w:type="gramEnd"/>
    </w:p>
    <w:p w:rsidR="00612A6A" w:rsidRDefault="00696856" w:rsidP="006F7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подразделения).</w:t>
      </w:r>
      <w:bookmarkStart w:id="0" w:name="_GoBack"/>
      <w:bookmarkEnd w:id="0"/>
    </w:p>
    <w:p w:rsidR="00612A6A" w:rsidRDefault="00612A6A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6856" w:rsidRPr="00C06CA8" w:rsidRDefault="00696856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 ОПЛАТА ТРУДА.</w:t>
      </w:r>
    </w:p>
    <w:p w:rsidR="00696856" w:rsidRPr="0008597B" w:rsidRDefault="001114F5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12.1. Оплата труда работников Колледжа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осуществляе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тся в соответствии с Положением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об оплате труда, утверждаемым Работодателем</w:t>
      </w:r>
      <w:r w:rsidR="00696856" w:rsidRPr="00C06CA8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12.2. Заработная плата Работника включает в себя оплату труда исходя из ставок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почасовой оплаты и должностных окладов. Ставки почасовой оплаты и должностные оклады, устанавливаются в зависимости от качества выполняемого труда (должности, на которую принимается работник, сложности выполняемой работы и квалификации).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12.3. Заработная плата работников устанавливается на основании штатного ра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списания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14F5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1114F5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 конкретизируется в трудовом договоре Работника.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12.4. Работнику может быть выплачена премия при соблюдении условий и порядка,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установленного Положением об оплате труда.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12.5. В случае установления Работнику неполного рабочего времени оплата труда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производится пропорционально отработанному им времени.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12.6. Заработная плата выплачивается</w:t>
      </w:r>
      <w:r w:rsidR="00612A6A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работникам два раза в месяц: 30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числа каждого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месяца </w:t>
      </w:r>
      <w:r w:rsidR="007D6CAE" w:rsidRPr="00C06CA8">
        <w:rPr>
          <w:rFonts w:ascii="Times New Roman" w:eastAsiaTheme="minorHAnsi" w:hAnsi="Times New Roman"/>
          <w:sz w:val="24"/>
          <w:szCs w:val="24"/>
          <w:lang w:eastAsia="en-US"/>
        </w:rPr>
        <w:t>- з</w:t>
      </w:r>
      <w:r w:rsidR="00612A6A">
        <w:rPr>
          <w:rFonts w:ascii="Times New Roman" w:eastAsiaTheme="minorHAnsi" w:hAnsi="Times New Roman"/>
          <w:sz w:val="24"/>
          <w:szCs w:val="24"/>
          <w:lang w:eastAsia="en-US"/>
        </w:rPr>
        <w:t>а первую половину месяца; 15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числа каждого месяца, следующего за расчетным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–з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а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вторую половину месяца. Заработная плата за первую и вторую половину месяца производится приблизительно в равных суммах.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12.6.1. При совпадении дня выплаты с выходным или нерабочим праздничным днем,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выплата заработной платы производится накануне этого дня.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12.7. Заработная плата выплачивается путем перечисления в безналичной форме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gramEnd"/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банковский счет Работника, указанный им в письменной форме.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12.8. Работодатель с заработной платы Работника перечисляет налоги в размерах и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порядке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, предусмотренном действующим законодательством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РФ. Порядок индексации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заработной платы определяется Положением об оплате труда.</w:t>
      </w:r>
    </w:p>
    <w:p w:rsidR="00696856" w:rsidRPr="0008597B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12.9. В период отстранения от работы (недопущения к раб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оте) заработная плата Работнику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не начисляется, за исключением случаев, предусмотренных Трудовым кодексом РФ или иными федеральными законами.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12.10. Оплата отпуска производится не позднее трех дней до его начала.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12.11. При прекращении трудового договора выплата всех сумм, причитающихся</w:t>
      </w:r>
    </w:p>
    <w:p w:rsidR="00696856" w:rsidRPr="0008597B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Работнику, производится в день увольнения работника.</w:t>
      </w:r>
    </w:p>
    <w:p w:rsidR="001114F5" w:rsidRDefault="001114F5" w:rsidP="000859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114F5" w:rsidRPr="001114F5" w:rsidRDefault="001114F5" w:rsidP="000859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6856" w:rsidRPr="00C06CA8" w:rsidRDefault="00696856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13. ПООЩРЕНИЯ ЗА УСПЕХИ В РАБОТЕ.</w:t>
      </w:r>
    </w:p>
    <w:p w:rsidR="00696856" w:rsidRPr="00C06CA8" w:rsidRDefault="00696856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13.1. За образцовое выполнение трудовых обязанност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ей, продолжительную безупречную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работу, активное участие в учебной, научно-исследовательской, учебно-</w:t>
      </w:r>
      <w:r w:rsidR="00047F04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методической работе и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общественной жизни </w:t>
      </w:r>
      <w:r w:rsidR="007D6CA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, работники могут поощряться следующим образом: а</w:t>
      </w:r>
      <w:r w:rsidR="007D6CAE" w:rsidRPr="00C06CA8">
        <w:rPr>
          <w:rFonts w:ascii="Times New Roman" w:eastAsiaTheme="minorHAnsi" w:hAnsi="Times New Roman"/>
          <w:sz w:val="24"/>
          <w:szCs w:val="24"/>
          <w:lang w:eastAsia="en-US"/>
        </w:rPr>
        <w:t>) о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бъявление благодарности; б) выдача денежной премии; в) </w:t>
      </w:r>
      <w:r w:rsidR="00047F04" w:rsidRPr="00C06CA8">
        <w:rPr>
          <w:rFonts w:ascii="Times New Roman" w:eastAsiaTheme="minorHAnsi" w:hAnsi="Times New Roman"/>
          <w:sz w:val="24"/>
          <w:szCs w:val="24"/>
          <w:lang w:eastAsia="en-US"/>
        </w:rPr>
        <w:t>награждение ценным подарком; г</w:t>
      </w:r>
      <w:r w:rsidR="007D6CAE" w:rsidRPr="00C06CA8">
        <w:rPr>
          <w:rFonts w:ascii="Times New Roman" w:eastAsiaTheme="minorHAnsi" w:hAnsi="Times New Roman"/>
          <w:sz w:val="24"/>
          <w:szCs w:val="24"/>
          <w:lang w:eastAsia="en-US"/>
        </w:rPr>
        <w:t>) н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аграждение почетной грамотой. Поощрения объявляются приказом </w:t>
      </w:r>
      <w:r w:rsidR="00CE2078">
        <w:rPr>
          <w:rFonts w:ascii="Times New Roman" w:eastAsiaTheme="minorHAnsi" w:hAnsi="Times New Roman"/>
          <w:sz w:val="24"/>
          <w:szCs w:val="24"/>
          <w:lang w:eastAsia="en-US"/>
        </w:rPr>
        <w:t>Директора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. Допускается</w:t>
      </w:r>
      <w:r w:rsidR="0008597B" w:rsidRPr="007D6C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одновременное применение нескольких видов поощрений</w:t>
      </w:r>
    </w:p>
    <w:p w:rsidR="00696856" w:rsidRPr="00C06CA8" w:rsidRDefault="00DF1BF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13.2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. За особые трудовые заслуги работники </w:t>
      </w:r>
      <w:r w:rsidR="007D6CAE">
        <w:rPr>
          <w:rFonts w:ascii="Times New Roman" w:eastAsiaTheme="minorHAnsi" w:hAnsi="Times New Roman"/>
          <w:sz w:val="24"/>
          <w:szCs w:val="24"/>
          <w:lang w:eastAsia="en-US"/>
        </w:rPr>
        <w:t>Колледжа</w:t>
      </w:r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могут быть представлены </w:t>
      </w:r>
      <w:proofErr w:type="gramStart"/>
      <w:r w:rsidR="00696856"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696856" w:rsidRDefault="00696856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установленном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порядке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к государственным и ведомственным наградам.</w:t>
      </w:r>
    </w:p>
    <w:p w:rsidR="007D6CAE" w:rsidRPr="0008597B" w:rsidRDefault="007D6CAE" w:rsidP="0008597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47F04" w:rsidRPr="00C06CA8" w:rsidRDefault="00047F04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 ОТВЕТСТВЕННОССТЬ СТОРОН ТРУДОВОГО ДОГОВОРА.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14.1. Работники, виновные в нарушении трудового законодательства и иных актов,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содержащих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нормы трудового права, привлекаются к дисциплинарной и материальной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ответственности в порядке, установленном Трудовым кодексом Российской Федерации, иными федеральными законами, а также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могут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привлекаются к административной и уголовной ответственности в порядке, установленном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14.2. За совершение дисциплинарного проступка, т.е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. неисполнение или ненадлежащее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исполнение Работником по его вине возложенных на него трудовых обязанностей к нему могут быть применены следующие дисциплинарные взыскания: замечание; выговор; увольнение.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14.3. За каждый дисциплинарный проступок может быть применено только одно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дисциплинарное взыскание. 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14.4. До применения дисциплинарного взыскания Раб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отодатель должен затребовать от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14.5. Дисциплинарное взыскание применяется не позднее одного месяца со дня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обнаружения проступка, не считая времени болезни Работника, пребывания его в отпуске.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14.6. Приказ Работодателя о применении дисциплинарного взыскания объявляется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Работнику под роспись в течение трех рабочих дней со дня его издания, не считая времени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отсутствия Работника на работе. Если Работник отказывается ознакомиться с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указанным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приказом под роспись, то составляется соответствующий акт.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14.7. Если в течение года со дня применения дисциплинарного взыскания Работник не</w:t>
      </w:r>
    </w:p>
    <w:p w:rsidR="00047F04" w:rsidRPr="0008597B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будет подвергнут новому дисциплинарному взысканию, то он считается не имеющим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дисциплинарного взыскания.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14.8. Работодатель до истечения года со дня применения дисциплинарного взыскания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имеет право снять его с Работника по собственной инициативе, просьбе самого Работника,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ходатайству его непосредственного руководителя или представительного органа работников.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14.9. В течение срока действия дисциплинарного взыс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кания меры поощрения, указанные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 настоящих Правилах, к Работнику не применяются.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14.10. Работодатель имеет право привлекать Работника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к материальной ответственности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 порядке, установленном Трудовым кодексом РФ и иными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14.11. Трудовым договором или заключаемыми в письменной форме соглашениями,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прилагаемыми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к нему, может конкретизироваться материальная ответственность Работника.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14.12. Расторжение трудового договора после причинения ущерба не влечет за собой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освобождение Работника от материальной ответственности, предусмотренной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Трудовым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кодексом РФ или иными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14.13. Материальная ответственность Работника наступает в случае причинения им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ущерба Работодателю в результате виновного противоправного поведения (действий или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бездействия), если иное не предусмотрено Трудовым кодексом РФ или иными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14.14. Работник, причинивший прямой действительный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ущерб Работодателю, обязан его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возместить. Неполученные доходы (упущенная выгода) взысканию с Работника не подлежат.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14.15. Работник освобождается от материальной ответственности, если ущерб возник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вследствие: действия непреодолимой силы; нормального хозяйственного риска; крайней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необходимости или необходимой обороны; неисполнения работодателем обязанности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обеспечению надлежащих условий для хранения имущества, вверенного работнику.</w:t>
      </w:r>
    </w:p>
    <w:p w:rsidR="00047F04" w:rsidRPr="0008597B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14.16. За причиненный ущерб Работник несет материал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ьную ответственность в пределах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своего среднего месячного заработка, если иное не предусмотрено Трудовым кодексом РФ или иными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14.17. В случаях, предусмотренных Трудовым код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ексом РФ или иными федеральными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законами, на Работника может возлагаться материальная ответственность в полном размере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причиненного ущерба. Полная материальная ответств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енность Работника состоит в его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обязанности возмещать причиненный Работодателю прямой действительный ущерб в полном размере.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14.18. Размер ущерба, причиненного Работником Работодателю при утрате и порче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имущества, определяется по фактическим потерям, исчисляемым исходя из рыночных цен,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действующих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на день причинения ущерба, но не может быть ниже стоимости имущества по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данным бухгалтерского учета с учетом степени износа этого имущества.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14.19. Истребование от Работника письменного объя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снения для установления причины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возникновения ущерба является обязательным. В случае отказа или уклонения Работника от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представления указанного объяснения составляется соответствующий акт.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14.20. Взыскание с виновного Работника суммы причиненно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го ущерба, не превышающей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среднего месячного заработка, производится по распоряжению Работодателя. Распоряжение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может быть сделано не позднее одного месяца со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дня окончательного установления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Работодателем размера причиненного Работником ущерба.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14.21. Если месячный срок истек или Работник не согласен добровольно возместить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причиненный Работодателю ущерб, а сумма причиненного ущерба, подлежащая взысканию с Работника, превышает его средний месячный заработок, то взыскание может осуществляться только судом.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14.22. Работник, виновный в причинении ущерба Работодателю, может добровольно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возместить его полностью или частично. По соглашению сторон трудового договора допускается возмещение ущерба с рассрочкой платежа. В этом случае Работник представляет Работодателю письменное обязательство о возмещении ущерба с указанием конкретных сроков платежей. В случае увольнения Работника, который дал письменное обязательство о добровольном возмещении ущерба, но отказался возместить указанный ущерб, непогашенная задолженность взыскивается в судебном порядке.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14.23. С согласия Работодателя Работник может передать ему для возмещения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причиненного ущерба равноценное имущество или исправить поврежденное имущество.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14.24. Возмещение ущерба производится независимо от привлечения Работника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дисциплинарной, административной или уголовной ответственности за действия или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бездействие,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которыми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причинен ущерб Работодателю.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14.25. В случае увольнения без уважительных причин до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истечения срока, обусловленного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трудовым договором или соглашением об обучении за счет средств Работодателя, Работник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 возместить затраты, понесенные Работодател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ем на его обучение, исчисленные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пропорционально фактически не отработанному после окончания обучения времени, если иное не предусмотрено трудовым договором или соглашением об обучении.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14.26. Материальная ответственность Работодателя наступает в случае причинения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ущерба Работнику в результате виновного противоправного поведения (действий или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бездействия), если иное не предусмотрено Трудовым кодексом РФ или иными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14.27. Работодатель, причинивший ущерб Работнику, возмещает этот ущерб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соответствии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с Трудовым кодексом РФ и иными федеральными законами.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14.28. Трудовым договором или заключаемыми в письменной форме соглашениями,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прилагаемыми</w:t>
      </w:r>
      <w:proofErr w:type="gramEnd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 к нему, может конкретизироваться материальная ответственность Работодателя.</w:t>
      </w:r>
    </w:p>
    <w:p w:rsidR="00047F04" w:rsidRPr="0008597B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14.29. Работодатель обязан возместить Работнику не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полученный им заработок во всех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случаях незаконного лишения Работника возможности трудиться.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14.30. Работодатель, причинивший ущерб имуществу Ра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ботника, возмещает этот ущерб в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полном объеме. Размер ущерба исчисляется по рыночным ценам, действующим на день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возмещения ущерба. При согласии Работника ущерб может быть возмещен в натуре.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14.31. Работник направляет Работодателю заявление о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возмещении ущерба. Работодатель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обязан рассмотреть поступившее заявление и пр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инять соответствующее решение в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десятидневный срок со дня его поступления. В случае несогласия с решением Работодателя или неполучения ответа в установленный срок Работник имеет право обратиться в суд.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14.32. При нарушении Работодателем установленного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срока выплаты заработной платы,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оплаты отпуска, выплат при увольнении и (или) других выплат, причитающихся Работнику,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Работодатель обязан выплатить их с уплатой процентов (денежной компенсации) в размере не ниже одной трехсотой действующей в это время ставки рефинансирования Центрального банка РФ от не 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14.33. Моральный вред, причиненный Работнику неправомерными действиями или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бездействием Работодателя, возмещается Работнику в денежной форме в размерах,</w:t>
      </w:r>
    </w:p>
    <w:p w:rsidR="0008597B" w:rsidRPr="00B93311" w:rsidRDefault="00047F04" w:rsidP="006F72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определяемых соглашением сторон трудового договора.</w:t>
      </w:r>
    </w:p>
    <w:p w:rsidR="00047F04" w:rsidRPr="0008597B" w:rsidRDefault="00047F04" w:rsidP="007D6C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47F04" w:rsidRPr="00C06CA8" w:rsidRDefault="00047F04" w:rsidP="00C06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15. ЗАКЛЮЧИТЕЛЬНЫЕ ПОЛОЖЕНИЯ.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15.1. По всем вопросам, не нашедшим своего решения 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в настоящих Правилах, работники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 Работодатель руководствуются положениями Трудового кодекса РФ и иных нормативных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правовых актов РФ.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15.2. По инициативе Работодателя или работников в настоящие Правила мог</w:t>
      </w:r>
      <w:r w:rsidR="0008597B">
        <w:rPr>
          <w:rFonts w:ascii="Times New Roman" w:eastAsiaTheme="minorHAnsi" w:hAnsi="Times New Roman"/>
          <w:sz w:val="24"/>
          <w:szCs w:val="24"/>
          <w:lang w:eastAsia="en-US"/>
        </w:rPr>
        <w:t>ут вноситься</w:t>
      </w:r>
      <w:r w:rsidR="0008597B" w:rsidRPr="000859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изменения и дополнения в порядке, установленном трудовым законодательством.</w:t>
      </w:r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 xml:space="preserve">15.3. Действие Правил прекращается: а) в связи с отменой (признанием </w:t>
      </w:r>
      <w:proofErr w:type="gramStart"/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утратившими</w:t>
      </w:r>
      <w:proofErr w:type="gramEnd"/>
    </w:p>
    <w:p w:rsidR="00047F04" w:rsidRPr="00C06CA8" w:rsidRDefault="00047F04" w:rsidP="001E6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06CA8">
        <w:rPr>
          <w:rFonts w:ascii="Times New Roman" w:eastAsiaTheme="minorHAnsi" w:hAnsi="Times New Roman"/>
          <w:sz w:val="24"/>
          <w:szCs w:val="24"/>
          <w:lang w:eastAsia="en-US"/>
        </w:rPr>
        <w:t>силу) Правил другим локальным нормативным актом, принятым Работодателем с соблюдением установленного порядка; б) в связи с вступлением в силу нормативного правового акта, содержащего нормы трудового права, устанавливающего более высокий уровень гарантий Работникам.</w:t>
      </w:r>
    </w:p>
    <w:sectPr w:rsidR="00047F04" w:rsidRPr="00C06CA8" w:rsidSect="008D71F6">
      <w:pgSz w:w="12240" w:h="15840"/>
      <w:pgMar w:top="666" w:right="900" w:bottom="113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25" w:rsidRDefault="00A43625" w:rsidP="003614DB">
      <w:pPr>
        <w:spacing w:after="0" w:line="240" w:lineRule="auto"/>
      </w:pPr>
      <w:r>
        <w:separator/>
      </w:r>
    </w:p>
  </w:endnote>
  <w:endnote w:type="continuationSeparator" w:id="0">
    <w:p w:rsidR="00A43625" w:rsidRDefault="00A43625" w:rsidP="0036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25" w:rsidRDefault="00A43625" w:rsidP="003614DB">
      <w:pPr>
        <w:spacing w:after="0" w:line="240" w:lineRule="auto"/>
      </w:pPr>
      <w:r>
        <w:separator/>
      </w:r>
    </w:p>
  </w:footnote>
  <w:footnote w:type="continuationSeparator" w:id="0">
    <w:p w:rsidR="00A43625" w:rsidRDefault="00A43625" w:rsidP="0036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0CE26D85"/>
    <w:multiLevelType w:val="multilevel"/>
    <w:tmpl w:val="576E9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7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8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9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10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1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2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3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4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5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7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9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1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3">
    <w:nsid w:val="44967B3E"/>
    <w:multiLevelType w:val="hybridMultilevel"/>
    <w:tmpl w:val="AE687700"/>
    <w:lvl w:ilvl="0" w:tplc="0F5A379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6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8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9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31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2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3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4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5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6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8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9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40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41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2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5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9"/>
  </w:num>
  <w:num w:numId="6">
    <w:abstractNumId w:val="15"/>
  </w:num>
  <w:num w:numId="7">
    <w:abstractNumId w:val="10"/>
  </w:num>
  <w:num w:numId="8">
    <w:abstractNumId w:val="44"/>
  </w:num>
  <w:num w:numId="9">
    <w:abstractNumId w:val="8"/>
  </w:num>
  <w:num w:numId="10">
    <w:abstractNumId w:val="4"/>
  </w:num>
  <w:num w:numId="11">
    <w:abstractNumId w:val="7"/>
  </w:num>
  <w:num w:numId="12">
    <w:abstractNumId w:val="27"/>
  </w:num>
  <w:num w:numId="13">
    <w:abstractNumId w:val="12"/>
  </w:num>
  <w:num w:numId="14">
    <w:abstractNumId w:val="31"/>
  </w:num>
  <w:num w:numId="15">
    <w:abstractNumId w:val="41"/>
  </w:num>
  <w:num w:numId="16">
    <w:abstractNumId w:val="6"/>
  </w:num>
  <w:num w:numId="17">
    <w:abstractNumId w:val="39"/>
  </w:num>
  <w:num w:numId="18">
    <w:abstractNumId w:val="16"/>
  </w:num>
  <w:num w:numId="19">
    <w:abstractNumId w:val="35"/>
  </w:num>
  <w:num w:numId="20">
    <w:abstractNumId w:val="22"/>
  </w:num>
  <w:num w:numId="21">
    <w:abstractNumId w:val="18"/>
  </w:num>
  <w:num w:numId="22">
    <w:abstractNumId w:val="37"/>
  </w:num>
  <w:num w:numId="23">
    <w:abstractNumId w:val="9"/>
  </w:num>
  <w:num w:numId="24">
    <w:abstractNumId w:val="13"/>
  </w:num>
  <w:num w:numId="25">
    <w:abstractNumId w:val="40"/>
  </w:num>
  <w:num w:numId="26">
    <w:abstractNumId w:val="30"/>
  </w:num>
  <w:num w:numId="27">
    <w:abstractNumId w:val="32"/>
  </w:num>
  <w:num w:numId="28">
    <w:abstractNumId w:val="20"/>
  </w:num>
  <w:num w:numId="29">
    <w:abstractNumId w:val="28"/>
  </w:num>
  <w:num w:numId="30">
    <w:abstractNumId w:val="38"/>
  </w:num>
  <w:num w:numId="31">
    <w:abstractNumId w:val="2"/>
  </w:num>
  <w:num w:numId="32">
    <w:abstractNumId w:val="3"/>
  </w:num>
  <w:num w:numId="33">
    <w:abstractNumId w:val="14"/>
  </w:num>
  <w:num w:numId="34">
    <w:abstractNumId w:val="11"/>
  </w:num>
  <w:num w:numId="35">
    <w:abstractNumId w:val="25"/>
  </w:num>
  <w:num w:numId="36">
    <w:abstractNumId w:val="34"/>
  </w:num>
  <w:num w:numId="37">
    <w:abstractNumId w:val="29"/>
  </w:num>
  <w:num w:numId="38">
    <w:abstractNumId w:val="43"/>
  </w:num>
  <w:num w:numId="39">
    <w:abstractNumId w:val="21"/>
  </w:num>
  <w:num w:numId="40">
    <w:abstractNumId w:val="36"/>
  </w:num>
  <w:num w:numId="41">
    <w:abstractNumId w:val="26"/>
  </w:num>
  <w:num w:numId="42">
    <w:abstractNumId w:val="24"/>
  </w:num>
  <w:num w:numId="43">
    <w:abstractNumId w:val="17"/>
  </w:num>
  <w:num w:numId="44">
    <w:abstractNumId w:val="42"/>
  </w:num>
  <w:num w:numId="45">
    <w:abstractNumId w:val="2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9"/>
    <w:rsid w:val="0000186C"/>
    <w:rsid w:val="000369FB"/>
    <w:rsid w:val="00047F04"/>
    <w:rsid w:val="0006240B"/>
    <w:rsid w:val="00066AD7"/>
    <w:rsid w:val="00073E9B"/>
    <w:rsid w:val="0008597B"/>
    <w:rsid w:val="000A6878"/>
    <w:rsid w:val="000B5F96"/>
    <w:rsid w:val="000B6DD2"/>
    <w:rsid w:val="000C7A44"/>
    <w:rsid w:val="000E1B47"/>
    <w:rsid w:val="001114F5"/>
    <w:rsid w:val="00111ECC"/>
    <w:rsid w:val="00120D93"/>
    <w:rsid w:val="00163EF1"/>
    <w:rsid w:val="00164C9D"/>
    <w:rsid w:val="00165686"/>
    <w:rsid w:val="0016731F"/>
    <w:rsid w:val="00197BF5"/>
    <w:rsid w:val="001A1F42"/>
    <w:rsid w:val="001B0962"/>
    <w:rsid w:val="001C454A"/>
    <w:rsid w:val="001C4D9C"/>
    <w:rsid w:val="001C4DCA"/>
    <w:rsid w:val="001D73C1"/>
    <w:rsid w:val="001E22E4"/>
    <w:rsid w:val="001E685F"/>
    <w:rsid w:val="002271A1"/>
    <w:rsid w:val="00273B10"/>
    <w:rsid w:val="00280B1D"/>
    <w:rsid w:val="00294146"/>
    <w:rsid w:val="00295FC6"/>
    <w:rsid w:val="002A629E"/>
    <w:rsid w:val="002D1A3F"/>
    <w:rsid w:val="002F5DE9"/>
    <w:rsid w:val="003110AC"/>
    <w:rsid w:val="00314A08"/>
    <w:rsid w:val="003213FF"/>
    <w:rsid w:val="00327306"/>
    <w:rsid w:val="00352A11"/>
    <w:rsid w:val="003614DB"/>
    <w:rsid w:val="00367A53"/>
    <w:rsid w:val="00372BB3"/>
    <w:rsid w:val="00377593"/>
    <w:rsid w:val="003877B7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651E"/>
    <w:rsid w:val="00421347"/>
    <w:rsid w:val="00430BEE"/>
    <w:rsid w:val="004463E1"/>
    <w:rsid w:val="004476BB"/>
    <w:rsid w:val="0044774E"/>
    <w:rsid w:val="004636DD"/>
    <w:rsid w:val="00466678"/>
    <w:rsid w:val="00480E3C"/>
    <w:rsid w:val="004863A9"/>
    <w:rsid w:val="0049376E"/>
    <w:rsid w:val="00497B3D"/>
    <w:rsid w:val="004A5D70"/>
    <w:rsid w:val="004A7488"/>
    <w:rsid w:val="004B1787"/>
    <w:rsid w:val="004C16E0"/>
    <w:rsid w:val="004C299A"/>
    <w:rsid w:val="004D60FB"/>
    <w:rsid w:val="004D755E"/>
    <w:rsid w:val="004E059F"/>
    <w:rsid w:val="005102AF"/>
    <w:rsid w:val="00515D99"/>
    <w:rsid w:val="00527298"/>
    <w:rsid w:val="0053241F"/>
    <w:rsid w:val="0053555D"/>
    <w:rsid w:val="00537481"/>
    <w:rsid w:val="00543CA6"/>
    <w:rsid w:val="00555E20"/>
    <w:rsid w:val="005624FE"/>
    <w:rsid w:val="00575DE0"/>
    <w:rsid w:val="0059658A"/>
    <w:rsid w:val="005A548C"/>
    <w:rsid w:val="005A7244"/>
    <w:rsid w:val="005C62FD"/>
    <w:rsid w:val="005E1671"/>
    <w:rsid w:val="005E73D1"/>
    <w:rsid w:val="005F4933"/>
    <w:rsid w:val="006126D3"/>
    <w:rsid w:val="00612A6A"/>
    <w:rsid w:val="00612F2A"/>
    <w:rsid w:val="00624B8C"/>
    <w:rsid w:val="00626EC3"/>
    <w:rsid w:val="00647C67"/>
    <w:rsid w:val="0065432C"/>
    <w:rsid w:val="00666D80"/>
    <w:rsid w:val="00676813"/>
    <w:rsid w:val="00694DE5"/>
    <w:rsid w:val="00696856"/>
    <w:rsid w:val="006B32EF"/>
    <w:rsid w:val="006C7B69"/>
    <w:rsid w:val="006C7E91"/>
    <w:rsid w:val="006D3D02"/>
    <w:rsid w:val="006E1D33"/>
    <w:rsid w:val="006F72B7"/>
    <w:rsid w:val="00714ED1"/>
    <w:rsid w:val="007325B2"/>
    <w:rsid w:val="00733A99"/>
    <w:rsid w:val="0075064B"/>
    <w:rsid w:val="007678B0"/>
    <w:rsid w:val="0079702C"/>
    <w:rsid w:val="007B710D"/>
    <w:rsid w:val="007C5A29"/>
    <w:rsid w:val="007C6DAB"/>
    <w:rsid w:val="007D362A"/>
    <w:rsid w:val="007D4C18"/>
    <w:rsid w:val="007D6CAE"/>
    <w:rsid w:val="007F5AAD"/>
    <w:rsid w:val="007F6E1A"/>
    <w:rsid w:val="00807B7B"/>
    <w:rsid w:val="008142D9"/>
    <w:rsid w:val="00814D94"/>
    <w:rsid w:val="008360A9"/>
    <w:rsid w:val="00842FAC"/>
    <w:rsid w:val="00846730"/>
    <w:rsid w:val="008467F3"/>
    <w:rsid w:val="00856DFA"/>
    <w:rsid w:val="008753DC"/>
    <w:rsid w:val="00880646"/>
    <w:rsid w:val="008814A6"/>
    <w:rsid w:val="0089039E"/>
    <w:rsid w:val="0089505B"/>
    <w:rsid w:val="00896D89"/>
    <w:rsid w:val="008A3031"/>
    <w:rsid w:val="008A538F"/>
    <w:rsid w:val="008C0CFD"/>
    <w:rsid w:val="008C41A9"/>
    <w:rsid w:val="008D71F6"/>
    <w:rsid w:val="008D773E"/>
    <w:rsid w:val="008E7482"/>
    <w:rsid w:val="008F53A6"/>
    <w:rsid w:val="009035E6"/>
    <w:rsid w:val="009106F9"/>
    <w:rsid w:val="00913C02"/>
    <w:rsid w:val="0091709C"/>
    <w:rsid w:val="00950161"/>
    <w:rsid w:val="00965020"/>
    <w:rsid w:val="00973B25"/>
    <w:rsid w:val="009775B5"/>
    <w:rsid w:val="009B452F"/>
    <w:rsid w:val="009B5D90"/>
    <w:rsid w:val="009C46F1"/>
    <w:rsid w:val="009D2D6B"/>
    <w:rsid w:val="009E5687"/>
    <w:rsid w:val="009E688E"/>
    <w:rsid w:val="00A24A01"/>
    <w:rsid w:val="00A25CC2"/>
    <w:rsid w:val="00A33923"/>
    <w:rsid w:val="00A340F8"/>
    <w:rsid w:val="00A37164"/>
    <w:rsid w:val="00A43625"/>
    <w:rsid w:val="00A51B8F"/>
    <w:rsid w:val="00A8037E"/>
    <w:rsid w:val="00A838F0"/>
    <w:rsid w:val="00AA17B8"/>
    <w:rsid w:val="00AD74B0"/>
    <w:rsid w:val="00AE03AD"/>
    <w:rsid w:val="00AE1F77"/>
    <w:rsid w:val="00AE4DE8"/>
    <w:rsid w:val="00AF5FB3"/>
    <w:rsid w:val="00B16F5E"/>
    <w:rsid w:val="00B31B35"/>
    <w:rsid w:val="00B50686"/>
    <w:rsid w:val="00B71F46"/>
    <w:rsid w:val="00B73720"/>
    <w:rsid w:val="00B875C0"/>
    <w:rsid w:val="00B93311"/>
    <w:rsid w:val="00BA14ED"/>
    <w:rsid w:val="00BA72E6"/>
    <w:rsid w:val="00BA7849"/>
    <w:rsid w:val="00BC3E00"/>
    <w:rsid w:val="00BC7CA4"/>
    <w:rsid w:val="00BC7F28"/>
    <w:rsid w:val="00BD0CC7"/>
    <w:rsid w:val="00BD5D16"/>
    <w:rsid w:val="00BD7A49"/>
    <w:rsid w:val="00BE6242"/>
    <w:rsid w:val="00BF1D71"/>
    <w:rsid w:val="00C05217"/>
    <w:rsid w:val="00C06CA8"/>
    <w:rsid w:val="00C13D63"/>
    <w:rsid w:val="00C25D6A"/>
    <w:rsid w:val="00C26EA9"/>
    <w:rsid w:val="00C308EE"/>
    <w:rsid w:val="00C613CA"/>
    <w:rsid w:val="00C64D94"/>
    <w:rsid w:val="00C64DC1"/>
    <w:rsid w:val="00C76567"/>
    <w:rsid w:val="00C86BBE"/>
    <w:rsid w:val="00CC0435"/>
    <w:rsid w:val="00CE2078"/>
    <w:rsid w:val="00CF1AC2"/>
    <w:rsid w:val="00CF669C"/>
    <w:rsid w:val="00D150A2"/>
    <w:rsid w:val="00D17271"/>
    <w:rsid w:val="00D226C9"/>
    <w:rsid w:val="00D336D3"/>
    <w:rsid w:val="00D34C14"/>
    <w:rsid w:val="00D41F61"/>
    <w:rsid w:val="00D42417"/>
    <w:rsid w:val="00D44F5B"/>
    <w:rsid w:val="00D508BF"/>
    <w:rsid w:val="00D50ACD"/>
    <w:rsid w:val="00D60EC1"/>
    <w:rsid w:val="00D6283A"/>
    <w:rsid w:val="00D83896"/>
    <w:rsid w:val="00D861D2"/>
    <w:rsid w:val="00D96752"/>
    <w:rsid w:val="00DA39D6"/>
    <w:rsid w:val="00DA48D7"/>
    <w:rsid w:val="00DC003C"/>
    <w:rsid w:val="00DD095A"/>
    <w:rsid w:val="00DD379C"/>
    <w:rsid w:val="00DE03D1"/>
    <w:rsid w:val="00DE19B0"/>
    <w:rsid w:val="00DF1BF4"/>
    <w:rsid w:val="00DF47F7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858B8"/>
    <w:rsid w:val="00EA0801"/>
    <w:rsid w:val="00EB2F3D"/>
    <w:rsid w:val="00EC6DF9"/>
    <w:rsid w:val="00EE3521"/>
    <w:rsid w:val="00EE4B63"/>
    <w:rsid w:val="00EF1BE8"/>
    <w:rsid w:val="00EF46B0"/>
    <w:rsid w:val="00F4187D"/>
    <w:rsid w:val="00F54C52"/>
    <w:rsid w:val="00F56B92"/>
    <w:rsid w:val="00F65794"/>
    <w:rsid w:val="00F66E5F"/>
    <w:rsid w:val="00F80CEC"/>
    <w:rsid w:val="00F93AC2"/>
    <w:rsid w:val="00F96074"/>
    <w:rsid w:val="00F97202"/>
    <w:rsid w:val="00FA0408"/>
    <w:rsid w:val="00FA6675"/>
    <w:rsid w:val="00FA6D6A"/>
    <w:rsid w:val="00FA708D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t00">
    <w:name w:val="ft0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">
    <w:name w:val="ft01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2">
    <w:name w:val="ft02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3">
    <w:name w:val="ft03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4">
    <w:name w:val="ft04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7">
    <w:name w:val="ft07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6">
    <w:name w:val="ft06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9">
    <w:name w:val="ft09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8">
    <w:name w:val="ft08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0">
    <w:name w:val="ft010"/>
    <w:basedOn w:val="a"/>
    <w:rsid w:val="005C62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6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614DB"/>
    <w:rPr>
      <w:rFonts w:ascii="Calibri" w:eastAsia="Times New Roman" w:hAnsi="Calibri" w:cs="Times New Roman"/>
      <w:lang w:eastAsia="ru-RU"/>
    </w:rPr>
  </w:style>
  <w:style w:type="paragraph" w:customStyle="1" w:styleId="ft05">
    <w:name w:val="ft05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t011">
    <w:name w:val="ft011"/>
    <w:basedOn w:val="a"/>
    <w:rsid w:val="00C26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B4320-2E7F-4BB4-9E96-1EE7F1B9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23</Pages>
  <Words>11732</Words>
  <Characters>66874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78450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46</cp:revision>
  <dcterms:created xsi:type="dcterms:W3CDTF">2021-11-19T09:34:00Z</dcterms:created>
  <dcterms:modified xsi:type="dcterms:W3CDTF">2023-12-05T11:33:00Z</dcterms:modified>
</cp:coreProperties>
</file>